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168.0" w:type="dxa"/>
        <w:jc w:val="left"/>
        <w:tblInd w:w="-1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0"/>
        <w:gridCol w:w="1976"/>
        <w:gridCol w:w="1701"/>
        <w:gridCol w:w="1560"/>
        <w:gridCol w:w="2551"/>
        <w:gridCol w:w="4820"/>
        <w:tblGridChange w:id="0">
          <w:tblGrid>
            <w:gridCol w:w="2560"/>
            <w:gridCol w:w="1976"/>
            <w:gridCol w:w="1701"/>
            <w:gridCol w:w="1560"/>
            <w:gridCol w:w="2551"/>
            <w:gridCol w:w="4820"/>
          </w:tblGrid>
        </w:tblGridChange>
      </w:tblGrid>
      <w:tr>
        <w:trPr>
          <w:cantSplit w:val="0"/>
          <w:trHeight w:val="410" w:hRule="atLeast"/>
          <w:tblHeader w:val="0"/>
        </w:trPr>
        <w:tc>
          <w:tcPr>
            <w:gridSpan w:val="6"/>
            <w:shd w:fill="ffe599" w:val="clear"/>
            <w:tcMar>
              <w:top w:w="100.0" w:type="dxa"/>
              <w:left w:w="100.0" w:type="dxa"/>
              <w:bottom w:w="100.0" w:type="dxa"/>
              <w:right w:w="100.0" w:type="dxa"/>
            </w:tcMar>
            <w:vAlign w:val="center"/>
          </w:tcPr>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IDENTIFICACIÓN</w:t>
            </w:r>
          </w:p>
        </w:tc>
      </w:tr>
      <w:tr>
        <w:trPr>
          <w:cantSplit w:val="0"/>
          <w:trHeight w:val="410" w:hRule="atLeast"/>
          <w:tblHeader w:val="0"/>
        </w:trPr>
        <w:tc>
          <w:tcPr>
            <w:gridSpan w:val="4"/>
            <w:tcBorders>
              <w:bottom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ÁREA:Lengua Castellana</w:t>
            </w:r>
            <w:r w:rsidDel="00000000" w:rsidR="00000000" w:rsidRPr="00000000">
              <w:rPr>
                <w:rtl w:val="0"/>
              </w:rPr>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0C">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CURSO:2º</w:t>
            </w:r>
            <w:r w:rsidDel="00000000" w:rsidR="00000000" w:rsidRPr="00000000">
              <w:rPr>
                <w:rtl w:val="0"/>
              </w:rPr>
            </w:r>
          </w:p>
        </w:tc>
      </w:tr>
      <w:tr>
        <w:trPr>
          <w:cantSplit w:val="0"/>
          <w:trHeight w:val="410" w:hRule="atLeast"/>
          <w:tblHeader w:val="0"/>
        </w:trPr>
        <w:tc>
          <w:tcPr>
            <w:gridSpan w:val="2"/>
            <w:tcBorders>
              <w:top w:color="000000" w:space="0" w:sz="8" w:val="single"/>
              <w:left w:color="000000" w:space="0" w:sz="8" w:val="single"/>
              <w:bottom w:color="000000" w:space="0" w:sz="8" w:val="dashed"/>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TÍTULO UNIDAD : ¿Te sientes artista?</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0">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TRIMESTRE:</w:t>
              <w:tab/>
              <w:t xml:space="preserve">1º</w:t>
            </w:r>
          </w:p>
        </w:tc>
        <w:tc>
          <w:tcPr>
            <w:gridSpan w:val="2"/>
            <w:vMerge w:val="restart"/>
            <w:tcBorders>
              <w:top w:color="000000" w:space="0" w:sz="8" w:val="single"/>
              <w:lef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2">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ODS: </w:t>
            </w:r>
          </w:p>
          <w:p w:rsidR="00000000" w:rsidDel="00000000" w:rsidP="00000000" w:rsidRDefault="00000000" w:rsidRPr="00000000" w14:paraId="00000013">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Salud y bienestar.</w:t>
            </w:r>
          </w:p>
          <w:p w:rsidR="00000000" w:rsidDel="00000000" w:rsidP="00000000" w:rsidRDefault="00000000" w:rsidRPr="00000000" w14:paraId="00000014">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Educación de calidad.</w:t>
            </w:r>
          </w:p>
        </w:tc>
      </w:tr>
      <w:tr>
        <w:trPr>
          <w:cantSplit w:val="0"/>
          <w:trHeight w:val="420" w:hRule="atLeast"/>
          <w:tblHeader w:val="0"/>
        </w:trPr>
        <w:tc>
          <w:tcPr>
            <w:gridSpan w:val="2"/>
            <w:tcBorders>
              <w:top w:color="000000" w:space="0" w:sz="8" w:val="dashed"/>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6">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Situación de aprendizaje: </w:t>
            </w:r>
          </w:p>
        </w:tc>
        <w:tc>
          <w:tcPr>
            <w:gridSpan w:val="2"/>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8">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TEMPORALIZACIÓN: Diciembre</w:t>
            </w:r>
          </w:p>
        </w:tc>
        <w:tc>
          <w:tcPr>
            <w:gridSpan w:val="2"/>
            <w:vMerge w:val="continue"/>
            <w:tcBorders>
              <w:top w:color="000000" w:space="0" w:sz="8" w:val="single"/>
              <w:lef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r>
      <w:tr>
        <w:trPr>
          <w:cantSplit w:val="0"/>
          <w:trHeight w:val="440" w:hRule="atLeast"/>
          <w:tblHeader w:val="0"/>
        </w:trPr>
        <w:tc>
          <w:tcPr>
            <w:gridSpan w:val="6"/>
            <w:shd w:fill="auto" w:val="clear"/>
            <w:tcMar>
              <w:top w:w="100.0" w:type="dxa"/>
              <w:left w:w="100.0" w:type="dxa"/>
              <w:bottom w:w="100.0" w:type="dxa"/>
              <w:right w:w="100.0" w:type="dxa"/>
            </w:tcMar>
            <w:vAlign w:val="cente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Comic Sans MS" w:cs="Comic Sans MS" w:eastAsia="Comic Sans MS" w:hAnsi="Comic Sans MS"/>
                <w:b w:val="1"/>
                <w:i w:val="1"/>
                <w:sz w:val="21"/>
                <w:szCs w:val="21"/>
              </w:rPr>
            </w:pPr>
            <w:r w:rsidDel="00000000" w:rsidR="00000000" w:rsidRPr="00000000">
              <w:rPr>
                <w:rFonts w:ascii="Comic Sans MS" w:cs="Comic Sans MS" w:eastAsia="Comic Sans MS" w:hAnsi="Comic Sans MS"/>
                <w:b w:val="1"/>
                <w:sz w:val="21"/>
                <w:szCs w:val="21"/>
                <w:rtl w:val="0"/>
              </w:rPr>
              <w:t xml:space="preserve">JUSTIFICACIÓN: </w:t>
            </w:r>
            <w:r w:rsidDel="00000000" w:rsidR="00000000" w:rsidRPr="00000000">
              <w:rPr>
                <w:rtl w:val="0"/>
              </w:rPr>
            </w:r>
          </w:p>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bl>
            <w:tblPr>
              <w:tblStyle w:val="Table2"/>
              <w:tblW w:w="14924.613402061856"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924.613402061856"/>
              <w:tblGridChange w:id="0">
                <w:tblGrid>
                  <w:gridCol w:w="14924.613402061856"/>
                </w:tblGrid>
              </w:tblGridChange>
            </w:tblGrid>
            <w:tr>
              <w:trPr>
                <w:cantSplit w:val="0"/>
                <w:trHeight w:val="2400" w:hRule="atLeast"/>
                <w:tblHeader w:val="0"/>
              </w:trPr>
              <w:tc>
                <w:tcPr>
                  <w:tcBorders>
                    <w:top w:color="000000" w:space="0" w:sz="0" w:val="nil"/>
                    <w:left w:color="000000" w:space="0" w:sz="0" w:val="nil"/>
                    <w:bottom w:color="000000" w:space="0" w:sz="0" w:val="nil"/>
                    <w:right w:color="000000" w:space="0" w:sz="0" w:val="nil"/>
                  </w:tcBorders>
                  <w:tcMar>
                    <w:top w:w="0.0" w:type="dxa"/>
                    <w:left w:w="140.0" w:type="dxa"/>
                    <w:bottom w:w="0.0" w:type="dxa"/>
                    <w:right w:w="140.0" w:type="dxa"/>
                  </w:tcMar>
                  <w:vAlign w:val="top"/>
                </w:tcPr>
                <w:p w:rsidR="00000000" w:rsidDel="00000000" w:rsidP="00000000" w:rsidRDefault="00000000" w:rsidRPr="00000000" w14:paraId="0000001E">
                  <w:pPr>
                    <w:widowControl w:val="0"/>
                    <w:spacing w:after="240" w:before="240" w:line="240" w:lineRule="auto"/>
                    <w:jc w:val="both"/>
                    <w:rPr>
                      <w:sz w:val="20"/>
                      <w:szCs w:val="20"/>
                    </w:rPr>
                  </w:pPr>
                  <w:r w:rsidDel="00000000" w:rsidR="00000000" w:rsidRPr="00000000">
                    <w:rPr>
                      <w:sz w:val="20"/>
                      <w:szCs w:val="20"/>
                      <w:rtl w:val="0"/>
                    </w:rPr>
                    <w:t xml:space="preserve">La fantasía lleva al alumnado a estar despierto, tener interés y vivir lo que está leyendo y escuchando. Elaborar una historia con los demás compañeros de forma espontánea, exponer opiniones y escuchar a los demás compañeros, implica la escucha activa y el desarrollo de la comprensión oral y escrita.</w:t>
                  </w:r>
                </w:p>
                <w:p w:rsidR="00000000" w:rsidDel="00000000" w:rsidP="00000000" w:rsidRDefault="00000000" w:rsidRPr="00000000" w14:paraId="0000001F">
                  <w:pPr>
                    <w:widowControl w:val="0"/>
                    <w:spacing w:after="240" w:before="240" w:line="240" w:lineRule="auto"/>
                    <w:jc w:val="both"/>
                    <w:rPr>
                      <w:sz w:val="20"/>
                      <w:szCs w:val="20"/>
                    </w:rPr>
                  </w:pPr>
                  <w:r w:rsidDel="00000000" w:rsidR="00000000" w:rsidRPr="00000000">
                    <w:rPr>
                      <w:sz w:val="20"/>
                      <w:szCs w:val="20"/>
                      <w:rtl w:val="0"/>
                    </w:rPr>
                    <w:t xml:space="preserve">Las actividades propuestas tienen su parte individual y colectiva, incidiendo en la interacción oral entre los iguales y la participación activa.</w:t>
                  </w:r>
                </w:p>
                <w:p w:rsidR="00000000" w:rsidDel="00000000" w:rsidP="00000000" w:rsidRDefault="00000000" w:rsidRPr="00000000" w14:paraId="00000020">
                  <w:pPr>
                    <w:widowControl w:val="0"/>
                    <w:spacing w:after="240" w:before="240" w:line="240" w:lineRule="auto"/>
                    <w:jc w:val="both"/>
                    <w:rPr>
                      <w:sz w:val="20"/>
                      <w:szCs w:val="20"/>
                    </w:rPr>
                  </w:pPr>
                  <w:r w:rsidDel="00000000" w:rsidR="00000000" w:rsidRPr="00000000">
                    <w:rPr>
                      <w:sz w:val="20"/>
                      <w:szCs w:val="20"/>
                      <w:rtl w:val="0"/>
                    </w:rPr>
                    <w:t xml:space="preserve">Una vez trabajado anteriormente, los textos informativos, diversidad lingüística, y la descripción de una persona, los alumnos tendrán mayor motivación al saber estos contenidos y trabajar ahora, la descripción de un objeto.</w:t>
                  </w:r>
                </w:p>
                <w:p w:rsidR="00000000" w:rsidDel="00000000" w:rsidP="00000000" w:rsidRDefault="00000000" w:rsidRPr="00000000" w14:paraId="00000021">
                  <w:pPr>
                    <w:widowControl w:val="0"/>
                    <w:spacing w:line="240" w:lineRule="auto"/>
                    <w:rPr>
                      <w:sz w:val="20"/>
                      <w:szCs w:val="20"/>
                    </w:rPr>
                  </w:pPr>
                  <w:r w:rsidDel="00000000" w:rsidR="00000000" w:rsidRPr="00000000">
                    <w:rPr>
                      <w:sz w:val="20"/>
                      <w:szCs w:val="20"/>
                      <w:rtl w:val="0"/>
                    </w:rPr>
                    <w:t xml:space="preserve">La presencia de recursos digitales hace que el alumnado desarrolle la competencia digital.</w:t>
                  </w:r>
                </w:p>
              </w:tc>
            </w:tr>
          </w:tbl>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rtl w:val="0"/>
              </w:rPr>
            </w:r>
          </w:p>
        </w:tc>
      </w:tr>
      <w:tr>
        <w:trPr>
          <w:cantSplit w:val="0"/>
          <w:trHeight w:val="440" w:hRule="atLeast"/>
          <w:tblHeader w:val="0"/>
        </w:trPr>
        <w:tc>
          <w:tcPr>
            <w:gridSpan w:val="6"/>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jc w:val="both"/>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PRODUCTO FINAL DE SITUACIÓN DE APRENDIZAJE: </w:t>
            </w:r>
            <w:r w:rsidDel="00000000" w:rsidR="00000000" w:rsidRPr="00000000">
              <w:rPr>
                <w:rtl w:val="0"/>
              </w:rPr>
            </w:r>
          </w:p>
          <w:p w:rsidR="00000000" w:rsidDel="00000000" w:rsidP="00000000" w:rsidRDefault="00000000" w:rsidRPr="00000000" w14:paraId="00000029">
            <w:pPr>
              <w:widowControl w:val="0"/>
              <w:jc w:val="both"/>
              <w:rPr>
                <w:rFonts w:ascii="Comic Sans MS" w:cs="Comic Sans MS" w:eastAsia="Comic Sans MS" w:hAnsi="Comic Sans MS"/>
                <w:sz w:val="21"/>
                <w:szCs w:val="21"/>
              </w:rPr>
            </w:pPr>
            <w:r w:rsidDel="00000000" w:rsidR="00000000" w:rsidRPr="00000000">
              <w:rPr>
                <w:sz w:val="20"/>
                <w:szCs w:val="20"/>
                <w:rtl w:val="0"/>
              </w:rPr>
              <w:t xml:space="preserve">Los alumnos conseguirán describir una bicicleta, primero tendrán que describir “La bici de Carlos”, y luego, la suya. Tendrán que colorear y diseñar su propia bicicleta para luego describirla detalladamente y siguiendo un modelo. Seguro que no hay una bicicleta igual, por lo que compartiremos con el resto de la clase nuestras descripciones para que todos sepan cómo es nuestra propia bici.</w:t>
            </w:r>
            <w:r w:rsidDel="00000000" w:rsidR="00000000" w:rsidRPr="00000000">
              <w:rPr>
                <w:rtl w:val="0"/>
              </w:rPr>
            </w:r>
          </w:p>
        </w:tc>
      </w:tr>
      <w:tr>
        <w:trPr>
          <w:cantSplit w:val="0"/>
          <w:trHeight w:val="440" w:hRule="atLeast"/>
          <w:tblHeader w:val="0"/>
        </w:trPr>
        <w:tc>
          <w:tcPr>
            <w:gridSpan w:val="6"/>
            <w:tcBorders>
              <w:top w:color="000000" w:space="0" w:sz="8" w:val="single"/>
              <w:left w:color="000000" w:space="0" w:sz="8" w:val="single"/>
              <w:bottom w:color="000000" w:space="0" w:sz="8" w:val="single"/>
            </w:tcBorders>
            <w:shd w:fill="c5e0b3" w:val="clear"/>
            <w:tcMar>
              <w:top w:w="100.0" w:type="dxa"/>
              <w:left w:w="100.0" w:type="dxa"/>
              <w:bottom w:w="100.0" w:type="dxa"/>
              <w:right w:w="100.0" w:type="dxa"/>
            </w:tcMar>
            <w:vAlign w:val="center"/>
          </w:tcPr>
          <w:p w:rsidR="00000000" w:rsidDel="00000000" w:rsidP="00000000" w:rsidRDefault="00000000" w:rsidRPr="00000000" w14:paraId="0000002F">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CONCRECIÓN CURRICULAR</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CLAVE Y PERFIL DE SALIDA (Descriptores operativos)</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SABERES BÁSICOS</w:t>
            </w:r>
          </w:p>
        </w:tc>
      </w:tr>
      <w:tr>
        <w:trPr>
          <w:cantSplit w:val="0"/>
          <w:trHeight w:val="400" w:hRule="atLeast"/>
          <w:tblHeader w:val="0"/>
        </w:trPr>
        <w:tc>
          <w:tcPr>
            <w:tcBorders>
              <w:bottom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B">
            <w:pPr>
              <w:rPr>
                <w:sz w:val="20"/>
                <w:szCs w:val="20"/>
              </w:rPr>
            </w:pPr>
            <w:r w:rsidDel="00000000" w:rsidR="00000000" w:rsidRPr="00000000">
              <w:rPr>
                <w:sz w:val="20"/>
                <w:szCs w:val="20"/>
                <w:rtl w:val="0"/>
              </w:rPr>
              <w:t xml:space="preserve">CCL2, CP2, STEM1, CD3, CPSAA3, CC3.</w:t>
            </w:r>
          </w:p>
        </w:tc>
        <w:tc>
          <w:tcPr>
            <w:gridSpan w:val="2"/>
            <w:tcBorders>
              <w:bottom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C">
            <w:pPr>
              <w:jc w:val="both"/>
              <w:rPr>
                <w:sz w:val="20"/>
                <w:szCs w:val="20"/>
              </w:rPr>
            </w:pPr>
            <w:r w:rsidDel="00000000" w:rsidR="00000000" w:rsidRPr="00000000">
              <w:rPr>
                <w:sz w:val="20"/>
                <w:szCs w:val="20"/>
                <w:rtl w:val="0"/>
              </w:rPr>
              <w:t xml:space="preserve">2. Comprender e interpretar textos orales y multimodales, identificando el sentido general y la información más relevante y valorando con ayuda aspectos formales y de contenido básicos, para construir conocimiento y responder a diferentes necesidades comunicativas.</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3E">
            <w:pPr>
              <w:spacing w:after="240" w:before="240" w:lineRule="auto"/>
              <w:jc w:val="both"/>
              <w:rPr>
                <w:sz w:val="20"/>
                <w:szCs w:val="20"/>
              </w:rPr>
            </w:pPr>
            <w:r w:rsidDel="00000000" w:rsidR="00000000" w:rsidRPr="00000000">
              <w:rPr>
                <w:sz w:val="20"/>
                <w:szCs w:val="20"/>
                <w:rtl w:val="0"/>
              </w:rPr>
              <w:t xml:space="preserve">2.1.b. Comprender el sentido de textos orales y multimodales sencillos, reconociendo las ideas principales y los mensajes explícitos y los mensajes implícitos más sencillos, e iniciando, de manera acompañada, la valoración del contenido y de los elementos no verbales más elementales.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0">
            <w:pPr>
              <w:jc w:val="both"/>
              <w:rPr>
                <w:sz w:val="20"/>
                <w:szCs w:val="20"/>
              </w:rPr>
            </w:pPr>
            <w:r w:rsidDel="00000000" w:rsidR="00000000" w:rsidRPr="00000000">
              <w:rPr>
                <w:sz w:val="20"/>
                <w:szCs w:val="20"/>
                <w:rtl w:val="0"/>
              </w:rPr>
              <w:t xml:space="preserve">LCL.1.B.2.3. Géneros discursivos propios del ámbito personal y educativo. Contenido y forma. </w:t>
            </w:r>
          </w:p>
          <w:p w:rsidR="00000000" w:rsidDel="00000000" w:rsidP="00000000" w:rsidRDefault="00000000" w:rsidRPr="00000000" w14:paraId="00000041">
            <w:pPr>
              <w:jc w:val="both"/>
              <w:rPr>
                <w:sz w:val="20"/>
                <w:szCs w:val="20"/>
              </w:rPr>
            </w:pPr>
            <w:r w:rsidDel="00000000" w:rsidR="00000000" w:rsidRPr="00000000">
              <w:rPr>
                <w:rtl w:val="0"/>
              </w:rPr>
            </w:r>
          </w:p>
          <w:p w:rsidR="00000000" w:rsidDel="00000000" w:rsidP="00000000" w:rsidRDefault="00000000" w:rsidRPr="00000000" w14:paraId="00000042">
            <w:pPr>
              <w:jc w:val="both"/>
              <w:rPr>
                <w:sz w:val="20"/>
                <w:szCs w:val="20"/>
              </w:rPr>
            </w:pPr>
            <w:r w:rsidDel="00000000" w:rsidR="00000000" w:rsidRPr="00000000">
              <w:rPr>
                <w:sz w:val="20"/>
                <w:szCs w:val="20"/>
                <w:rtl w:val="0"/>
              </w:rPr>
              <w:t xml:space="preserve">LCL.1.B.3.2. Comprensión oral: identificación de las ideas más relevantes e interpretación del sentido global. Detección de usos claramente discriminatorios del lenguaje verbal y no verbal. </w:t>
            </w:r>
          </w:p>
        </w:tc>
      </w:tr>
      <w:tr>
        <w:trPr>
          <w:cantSplit w:val="0"/>
          <w:trHeight w:val="400" w:hRule="atLeast"/>
          <w:tblHeader w:val="0"/>
        </w:trPr>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3">
            <w:pPr>
              <w:rPr>
                <w:sz w:val="20"/>
                <w:szCs w:val="20"/>
              </w:rPr>
            </w:pPr>
            <w:r w:rsidDel="00000000" w:rsidR="00000000" w:rsidRPr="00000000">
              <w:rPr>
                <w:sz w:val="20"/>
                <w:szCs w:val="20"/>
                <w:rtl w:val="0"/>
              </w:rPr>
              <w:t xml:space="preserve">CCL1, CCL3, CCL5, CP2, STEM1, CD2, CD3, CC2, CE1.</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jc w:val="both"/>
              <w:rPr>
                <w:sz w:val="20"/>
                <w:szCs w:val="20"/>
              </w:rPr>
            </w:pPr>
            <w:r w:rsidDel="00000000" w:rsidR="00000000" w:rsidRPr="00000000">
              <w:rPr>
                <w:sz w:val="20"/>
                <w:szCs w:val="20"/>
                <w:rtl w:val="0"/>
              </w:rPr>
              <w:t xml:space="preserve">3. Producir textos orales y multimodales, con coherencia, claridad y registro adecuados, para expresar ideas, sentimientos y conceptos; construir conocimiento; establecer vínculos personales; y participar con autonomía y una actitud cooperativa y empática en interacciones orales variadas.</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6">
            <w:pPr>
              <w:spacing w:after="240" w:before="240" w:lineRule="auto"/>
              <w:jc w:val="both"/>
              <w:rPr>
                <w:sz w:val="20"/>
                <w:szCs w:val="20"/>
              </w:rPr>
            </w:pPr>
            <w:r w:rsidDel="00000000" w:rsidR="00000000" w:rsidRPr="00000000">
              <w:rPr>
                <w:sz w:val="20"/>
                <w:szCs w:val="20"/>
                <w:rtl w:val="0"/>
              </w:rPr>
              <w:t xml:space="preserve">3.1.b. Producir textos orales y multimodales coherentes, con planificación acompañada y utilizando recursos no verbales elementales.</w:t>
            </w:r>
          </w:p>
          <w:p w:rsidR="00000000" w:rsidDel="00000000" w:rsidP="00000000" w:rsidRDefault="00000000" w:rsidRPr="00000000" w14:paraId="00000047">
            <w:pPr>
              <w:spacing w:after="240" w:before="240" w:lineRule="auto"/>
              <w:jc w:val="both"/>
              <w:rPr>
                <w:sz w:val="20"/>
                <w:szCs w:val="20"/>
              </w:rPr>
            </w:pPr>
            <w:r w:rsidDel="00000000" w:rsidR="00000000" w:rsidRPr="00000000">
              <w:rPr>
                <w:sz w:val="20"/>
                <w:szCs w:val="20"/>
                <w:rtl w:val="0"/>
              </w:rPr>
              <w:t xml:space="preserve">3.2.b. Participar en interacciones orales espontáneas, incorporando estrategias elementales de escucha activa y de cortesía lingüística.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jc w:val="both"/>
              <w:rPr>
                <w:sz w:val="20"/>
                <w:szCs w:val="20"/>
              </w:rPr>
            </w:pPr>
            <w:r w:rsidDel="00000000" w:rsidR="00000000" w:rsidRPr="00000000">
              <w:rPr>
                <w:sz w:val="20"/>
                <w:szCs w:val="20"/>
                <w:rtl w:val="0"/>
              </w:rPr>
              <w:t xml:space="preserve">LCL.1.B.2.2. Propiedades textuales: estrategias elementales para la coherencia y la cohesión. </w:t>
            </w:r>
          </w:p>
          <w:p w:rsidR="00000000" w:rsidDel="00000000" w:rsidP="00000000" w:rsidRDefault="00000000" w:rsidRPr="00000000" w14:paraId="0000004A">
            <w:pPr>
              <w:jc w:val="both"/>
              <w:rPr>
                <w:sz w:val="20"/>
                <w:szCs w:val="20"/>
              </w:rPr>
            </w:pPr>
            <w:r w:rsidDel="00000000" w:rsidR="00000000" w:rsidRPr="00000000">
              <w:rPr>
                <w:rtl w:val="0"/>
              </w:rPr>
            </w:r>
          </w:p>
          <w:p w:rsidR="00000000" w:rsidDel="00000000" w:rsidP="00000000" w:rsidRDefault="00000000" w:rsidRPr="00000000" w14:paraId="0000004B">
            <w:pPr>
              <w:jc w:val="both"/>
              <w:rPr>
                <w:sz w:val="20"/>
                <w:szCs w:val="20"/>
              </w:rPr>
            </w:pPr>
            <w:r w:rsidDel="00000000" w:rsidR="00000000" w:rsidRPr="00000000">
              <w:rPr>
                <w:sz w:val="20"/>
                <w:szCs w:val="20"/>
                <w:rtl w:val="0"/>
              </w:rPr>
              <w:t xml:space="preserve">LCL.1.B.3.3. Producción oral: pronunciación y entonación. Actitud postural. Construcción y comunicación de conocimiento mediante la planificación y producción de textos orales y multimodales sencillos. </w:t>
            </w:r>
          </w:p>
          <w:p w:rsidR="00000000" w:rsidDel="00000000" w:rsidP="00000000" w:rsidRDefault="00000000" w:rsidRPr="00000000" w14:paraId="0000004C">
            <w:pPr>
              <w:jc w:val="both"/>
              <w:rPr>
                <w:sz w:val="20"/>
                <w:szCs w:val="20"/>
              </w:rPr>
            </w:pPr>
            <w:r w:rsidDel="00000000" w:rsidR="00000000" w:rsidRPr="00000000">
              <w:rPr>
                <w:rtl w:val="0"/>
              </w:rPr>
            </w:r>
          </w:p>
          <w:p w:rsidR="00000000" w:rsidDel="00000000" w:rsidP="00000000" w:rsidRDefault="00000000" w:rsidRPr="00000000" w14:paraId="0000004D">
            <w:pPr>
              <w:jc w:val="both"/>
              <w:rPr>
                <w:sz w:val="20"/>
                <w:szCs w:val="20"/>
              </w:rPr>
            </w:pPr>
            <w:r w:rsidDel="00000000" w:rsidR="00000000" w:rsidRPr="00000000">
              <w:rPr>
                <w:sz w:val="20"/>
                <w:szCs w:val="20"/>
                <w:rtl w:val="0"/>
              </w:rPr>
              <w:t xml:space="preserve">LCL.1.B.3.1. Interacción oral: interacción oral adecuada en contextos informales, escucha activa, asertividad, resolución dialogada de conflictos y cortesía lingüística. La expresión y escucha empática de necesidades, vivencias y emociones propias y ajenas para hacer sugerencias o peticiones, pedir o agradecer ayuda, manifestar una queja, formular deseos, expresar alegría o tristeza, saludar o despedirse.</w:t>
            </w:r>
          </w:p>
        </w:tc>
      </w:tr>
      <w:tr>
        <w:trPr>
          <w:cantSplit w:val="0"/>
          <w:trHeight w:val="400" w:hRule="atLeast"/>
          <w:tblHeader w:val="0"/>
        </w:trPr>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E">
            <w:pPr>
              <w:rPr>
                <w:sz w:val="20"/>
                <w:szCs w:val="20"/>
              </w:rPr>
            </w:pPr>
            <w:r w:rsidDel="00000000" w:rsidR="00000000" w:rsidRPr="00000000">
              <w:rPr>
                <w:sz w:val="20"/>
                <w:szCs w:val="20"/>
                <w:rtl w:val="0"/>
              </w:rPr>
              <w:t xml:space="preserve">CCL2, CCL3, CCL5, CP2, STEM1, CD1, CPSAA4, CPSAA5.</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jc w:val="both"/>
              <w:rPr>
                <w:sz w:val="20"/>
                <w:szCs w:val="20"/>
              </w:rPr>
            </w:pPr>
            <w:r w:rsidDel="00000000" w:rsidR="00000000" w:rsidRPr="00000000">
              <w:rPr>
                <w:sz w:val="20"/>
                <w:szCs w:val="20"/>
                <w:rtl w:val="0"/>
              </w:rPr>
              <w:t xml:space="preserve">4. Comprender e interpretar textos escritos y multimodales, reconociendo el sentido global, las ideas principales y la información explícita e implícita, y realizando con ayuda reflexiones elementales sobre aspectos formales y de contenido, para adquirir y construir conocimiento y para responder a necesidades e intereses comunicativos diversos.</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1">
            <w:pPr>
              <w:spacing w:after="240" w:before="240" w:lineRule="auto"/>
              <w:jc w:val="both"/>
              <w:rPr>
                <w:sz w:val="20"/>
                <w:szCs w:val="20"/>
              </w:rPr>
            </w:pPr>
            <w:r w:rsidDel="00000000" w:rsidR="00000000" w:rsidRPr="00000000">
              <w:rPr>
                <w:sz w:val="20"/>
                <w:szCs w:val="20"/>
                <w:rtl w:val="0"/>
              </w:rPr>
              <w:t xml:space="preserve">4.1.b. Comprender el sentido global y la información relevante de textos cercanos, escritos y multimodales, a partir de estrategias básicas de comprensión antes, durante y después de la lectura. </w:t>
            </w:r>
          </w:p>
          <w:p w:rsidR="00000000" w:rsidDel="00000000" w:rsidP="00000000" w:rsidRDefault="00000000" w:rsidRPr="00000000" w14:paraId="00000052">
            <w:pPr>
              <w:spacing w:after="240" w:before="240" w:lineRule="auto"/>
              <w:jc w:val="both"/>
              <w:rPr>
                <w:rFonts w:ascii="Comic Sans MS" w:cs="Comic Sans MS" w:eastAsia="Comic Sans MS" w:hAnsi="Comic Sans MS"/>
                <w:sz w:val="21"/>
                <w:szCs w:val="21"/>
              </w:rPr>
            </w:pPr>
            <w:r w:rsidDel="00000000" w:rsidR="00000000" w:rsidRPr="00000000">
              <w:rPr>
                <w:sz w:val="20"/>
                <w:szCs w:val="20"/>
                <w:rtl w:val="0"/>
              </w:rPr>
              <w:t xml:space="preserve">4.2.b. Analizar, de manera acompañada, el contenido y aspectos formales y no formales elementales de textos escritos y multimodales sencillos, valorando su contenido y estructura.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jc w:val="both"/>
              <w:rPr>
                <w:sz w:val="20"/>
                <w:szCs w:val="20"/>
              </w:rPr>
            </w:pPr>
            <w:r w:rsidDel="00000000" w:rsidR="00000000" w:rsidRPr="00000000">
              <w:rPr>
                <w:sz w:val="20"/>
                <w:szCs w:val="20"/>
                <w:rtl w:val="0"/>
              </w:rPr>
              <w:t xml:space="preserve">LCL.1.B.3.4. Comprensión lectora: estrategias elementales de comprensión lectora antes, durante y después de la lectura. Identificación de las ideas más relevantes e interpretación del sentido global. Identificación de elementos gráficos y paratextuales al servicio de la comprensión. Lectura compartida. Detección de usos claramente discriminatorios del lenguaje verbal y no verbal. </w:t>
            </w:r>
          </w:p>
          <w:p w:rsidR="00000000" w:rsidDel="00000000" w:rsidP="00000000" w:rsidRDefault="00000000" w:rsidRPr="00000000" w14:paraId="00000055">
            <w:pPr>
              <w:jc w:val="both"/>
              <w:rPr>
                <w:sz w:val="20"/>
                <w:szCs w:val="20"/>
              </w:rPr>
            </w:pPr>
            <w:r w:rsidDel="00000000" w:rsidR="00000000" w:rsidRPr="00000000">
              <w:rPr>
                <w:rtl w:val="0"/>
              </w:rPr>
            </w:r>
          </w:p>
          <w:p w:rsidR="00000000" w:rsidDel="00000000" w:rsidP="00000000" w:rsidRDefault="00000000" w:rsidRPr="00000000" w14:paraId="00000056">
            <w:pPr>
              <w:jc w:val="both"/>
              <w:rPr>
                <w:sz w:val="20"/>
                <w:szCs w:val="20"/>
              </w:rPr>
            </w:pPr>
            <w:r w:rsidDel="00000000" w:rsidR="00000000" w:rsidRPr="00000000">
              <w:rPr>
                <w:sz w:val="20"/>
                <w:szCs w:val="20"/>
                <w:rtl w:val="0"/>
              </w:rPr>
              <w:t xml:space="preserve">LCL.1.D.3. Procedimientos elementales de adquisición de vocabulario. Reflexión contextualizada sobre la relación de significado entre unas palabras y otras. Clases de palabras y concordancias. </w:t>
            </w:r>
          </w:p>
          <w:p w:rsidR="00000000" w:rsidDel="00000000" w:rsidP="00000000" w:rsidRDefault="00000000" w:rsidRPr="00000000" w14:paraId="00000057">
            <w:pPr>
              <w:jc w:val="both"/>
              <w:rPr>
                <w:sz w:val="20"/>
                <w:szCs w:val="20"/>
              </w:rPr>
            </w:pPr>
            <w:r w:rsidDel="00000000" w:rsidR="00000000" w:rsidRPr="00000000">
              <w:rPr>
                <w:rtl w:val="0"/>
              </w:rPr>
            </w:r>
          </w:p>
          <w:p w:rsidR="00000000" w:rsidDel="00000000" w:rsidP="00000000" w:rsidRDefault="00000000" w:rsidRPr="00000000" w14:paraId="00000058">
            <w:pPr>
              <w:jc w:val="both"/>
              <w:rPr>
                <w:sz w:val="20"/>
                <w:szCs w:val="20"/>
              </w:rPr>
            </w:pPr>
            <w:r w:rsidDel="00000000" w:rsidR="00000000" w:rsidRPr="00000000">
              <w:rPr>
                <w:sz w:val="20"/>
                <w:szCs w:val="20"/>
                <w:rtl w:val="0"/>
              </w:rPr>
              <w:t xml:space="preserve">LCL.1.B.2.1. Tipologías textuales: la narración, la descripción y el diálogo.</w:t>
            </w:r>
          </w:p>
          <w:p w:rsidR="00000000" w:rsidDel="00000000" w:rsidP="00000000" w:rsidRDefault="00000000" w:rsidRPr="00000000" w14:paraId="00000059">
            <w:pPr>
              <w:jc w:val="both"/>
              <w:rPr>
                <w:sz w:val="20"/>
                <w:szCs w:val="20"/>
              </w:rPr>
            </w:pPr>
            <w:r w:rsidDel="00000000" w:rsidR="00000000" w:rsidRPr="00000000">
              <w:rPr>
                <w:rtl w:val="0"/>
              </w:rPr>
            </w:r>
          </w:p>
          <w:p w:rsidR="00000000" w:rsidDel="00000000" w:rsidP="00000000" w:rsidRDefault="00000000" w:rsidRPr="00000000" w14:paraId="0000005A">
            <w:pPr>
              <w:jc w:val="both"/>
              <w:rPr>
                <w:sz w:val="20"/>
                <w:szCs w:val="20"/>
              </w:rPr>
            </w:pPr>
            <w:r w:rsidDel="00000000" w:rsidR="00000000" w:rsidRPr="00000000">
              <w:rPr>
                <w:sz w:val="20"/>
                <w:szCs w:val="20"/>
                <w:rtl w:val="0"/>
              </w:rPr>
              <w:t xml:space="preserve">LCL.1.B.3.4. Comprensión lectora: estrategias elementales de comprensión lectora antes, durante y después de la lectura. Identificación de las ideas más relevantes e interpretación del sentido global. Identificación de elementos gráficos y paratextuales</w:t>
            </w:r>
          </w:p>
          <w:p w:rsidR="00000000" w:rsidDel="00000000" w:rsidP="00000000" w:rsidRDefault="00000000" w:rsidRPr="00000000" w14:paraId="0000005B">
            <w:pPr>
              <w:jc w:val="both"/>
              <w:rPr>
                <w:sz w:val="20"/>
                <w:szCs w:val="20"/>
              </w:rPr>
            </w:pPr>
            <w:r w:rsidDel="00000000" w:rsidR="00000000" w:rsidRPr="00000000">
              <w:rPr>
                <w:sz w:val="20"/>
                <w:szCs w:val="20"/>
                <w:rtl w:val="0"/>
              </w:rPr>
              <w:t xml:space="preserve">al servicio de la comprensión. Lectura compartida. Detección de usos claramente discriminatorios del lenguaje verbal y no verbal.</w:t>
            </w:r>
          </w:p>
          <w:p w:rsidR="00000000" w:rsidDel="00000000" w:rsidP="00000000" w:rsidRDefault="00000000" w:rsidRPr="00000000" w14:paraId="0000005C">
            <w:pPr>
              <w:jc w:val="both"/>
              <w:rPr>
                <w:sz w:val="20"/>
                <w:szCs w:val="20"/>
              </w:rPr>
            </w:pPr>
            <w:r w:rsidDel="00000000" w:rsidR="00000000" w:rsidRPr="00000000">
              <w:rPr>
                <w:rtl w:val="0"/>
              </w:rPr>
            </w:r>
          </w:p>
          <w:p w:rsidR="00000000" w:rsidDel="00000000" w:rsidP="00000000" w:rsidRDefault="00000000" w:rsidRPr="00000000" w14:paraId="0000005D">
            <w:pPr>
              <w:jc w:val="both"/>
              <w:rPr>
                <w:sz w:val="20"/>
                <w:szCs w:val="20"/>
              </w:rPr>
            </w:pPr>
            <w:r w:rsidDel="00000000" w:rsidR="00000000" w:rsidRPr="00000000">
              <w:rPr>
                <w:sz w:val="20"/>
                <w:szCs w:val="20"/>
                <w:rtl w:val="0"/>
              </w:rPr>
              <w:t xml:space="preserve"> LCL.1.D.4. Relación entre intención comunicativa y modalidad oracional.</w:t>
            </w:r>
          </w:p>
        </w:tc>
      </w:tr>
      <w:tr>
        <w:trPr>
          <w:cantSplit w:val="0"/>
          <w:trHeight w:val="400" w:hRule="atLeast"/>
          <w:tblHeader w:val="0"/>
        </w:trPr>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sz w:val="20"/>
                <w:szCs w:val="20"/>
                <w:rtl w:val="0"/>
              </w:rPr>
              <w:t xml:space="preserve">CCL1, CCL3, CCL5, STEM1, CD2, CD3, CPSAA5, CC2.</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5. Producir textos escritos y multimodales, con corrección gramatical y ortográfica básicas, secuenciando correctamente los contenidos y aplicando estrategias elementales de planificación, textualización, revisión y edición, para construir conocimiento y para dar respuesta a demandas comunicativas concretas.</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5.1.b. Producir textos escritos y multimodales sencillos y coherentes en distintos soportes, desde las diferentes etapas del proceso evolutivo de la escritura, ajustándose a modelos dados y movilizando, de manera acompañada, estrategias elementales, individuales o grupales, de planificación, textualización y revisión. </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4">
            <w:pPr>
              <w:jc w:val="both"/>
              <w:rPr>
                <w:sz w:val="20"/>
                <w:szCs w:val="20"/>
              </w:rPr>
            </w:pPr>
            <w:r w:rsidDel="00000000" w:rsidR="00000000" w:rsidRPr="00000000">
              <w:rPr>
                <w:sz w:val="20"/>
                <w:szCs w:val="20"/>
                <w:rtl w:val="0"/>
              </w:rPr>
              <w:t xml:space="preserve">LCL.1.B.2.2. Propiedades textuales: estrategias elementales para la coherencia y la cohesión.</w:t>
            </w:r>
          </w:p>
          <w:p w:rsidR="00000000" w:rsidDel="00000000" w:rsidP="00000000" w:rsidRDefault="00000000" w:rsidRPr="00000000" w14:paraId="00000065">
            <w:pPr>
              <w:jc w:val="both"/>
              <w:rPr>
                <w:sz w:val="20"/>
                <w:szCs w:val="20"/>
              </w:rPr>
            </w:pPr>
            <w:r w:rsidDel="00000000" w:rsidR="00000000" w:rsidRPr="00000000">
              <w:rPr>
                <w:rtl w:val="0"/>
              </w:rPr>
            </w:r>
          </w:p>
          <w:p w:rsidR="00000000" w:rsidDel="00000000" w:rsidP="00000000" w:rsidRDefault="00000000" w:rsidRPr="00000000" w14:paraId="00000066">
            <w:pPr>
              <w:jc w:val="both"/>
              <w:rPr>
                <w:sz w:val="20"/>
                <w:szCs w:val="20"/>
              </w:rPr>
            </w:pPr>
            <w:r w:rsidDel="00000000" w:rsidR="00000000" w:rsidRPr="00000000">
              <w:rPr>
                <w:sz w:val="20"/>
                <w:szCs w:val="20"/>
                <w:rtl w:val="0"/>
              </w:rPr>
              <w:t xml:space="preserve">LCL.1.B.2.3. Géneros discursivos propios del ámbito personal y educativo. Contenido y forma.</w:t>
            </w:r>
          </w:p>
          <w:p w:rsidR="00000000" w:rsidDel="00000000" w:rsidP="00000000" w:rsidRDefault="00000000" w:rsidRPr="00000000" w14:paraId="00000067">
            <w:pPr>
              <w:spacing w:after="240" w:before="240" w:lineRule="auto"/>
              <w:jc w:val="both"/>
              <w:rPr>
                <w:sz w:val="20"/>
                <w:szCs w:val="20"/>
              </w:rPr>
            </w:pPr>
            <w:r w:rsidDel="00000000" w:rsidR="00000000" w:rsidRPr="00000000">
              <w:rPr>
                <w:sz w:val="20"/>
                <w:szCs w:val="20"/>
                <w:rtl w:val="0"/>
              </w:rPr>
              <w:t xml:space="preserve">LCL.1.B.3.5. Producción escrita: conevnciones del código escrito y ortografía natural. Coherencia textual. Estrategias elementales, individuales o grupales, de planificación, textualización, reivsión y autocorrección. Uso de elementos gráficos y paratextuales elementales. Escritura en soporte digital acompañada. Estrategias elementales, individuales o grupales, de planificación, textualización, revisión y autocorrección de textos. Dibujar lo que se lee, escribir lo que se ve. Uso de elementos gráficos y paratextuales elementales. Escritura en soporte digital acompañada.. </w:t>
            </w:r>
          </w:p>
          <w:p w:rsidR="00000000" w:rsidDel="00000000" w:rsidP="00000000" w:rsidRDefault="00000000" w:rsidRPr="00000000" w14:paraId="00000068">
            <w:pPr>
              <w:jc w:val="both"/>
              <w:rPr>
                <w:sz w:val="20"/>
                <w:szCs w:val="20"/>
              </w:rPr>
            </w:pPr>
            <w:r w:rsidDel="00000000" w:rsidR="00000000" w:rsidRPr="00000000">
              <w:rPr>
                <w:sz w:val="20"/>
                <w:szCs w:val="20"/>
                <w:rtl w:val="0"/>
              </w:rPr>
              <w:t xml:space="preserve">LCL.1.D.6. Signos básicos de puntuación como mecanismo para organizar el texto escrito. La utilidad del punto y sus implicaciones ortográficas. Identificación y uso elemental de la coma en las enumeraciones, y de los signos de interrogación y exclamación</w:t>
            </w:r>
          </w:p>
        </w:tc>
      </w:tr>
      <w:tr>
        <w:trPr>
          <w:cantSplit w:val="0"/>
          <w:trHeight w:val="400" w:hRule="atLeast"/>
          <w:tblHeader w:val="0"/>
        </w:trPr>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sz w:val="20"/>
                <w:szCs w:val="20"/>
                <w:rtl w:val="0"/>
              </w:rPr>
              <w:t xml:space="preserve">CCL1, CCL2, CCL4, CPAA1, CPSAA3, CPSAA5, CCEC1, CCEC2, CCEC3, CCEC4.</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8. Leer, interpretar y analizar, de manera acompañada, obras o fragmentos literarios adecuados a su desarrollo, estableciendo relaciones entre ellos e identificando el género literario y sus convenciones fundamentales, para iniciarse en el reconocimiento de la literatura como manifestación artística y fuente de placer, conocimiento e inspiración para crear textos de intención literaria…</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C">
            <w:pPr>
              <w:spacing w:after="240" w:before="240" w:lineRule="auto"/>
              <w:jc w:val="center"/>
              <w:rPr>
                <w:sz w:val="20"/>
                <w:szCs w:val="20"/>
              </w:rPr>
            </w:pPr>
            <w:r w:rsidDel="00000000" w:rsidR="00000000" w:rsidRPr="00000000">
              <w:rPr>
                <w:sz w:val="20"/>
                <w:szCs w:val="20"/>
                <w:rtl w:val="0"/>
              </w:rPr>
              <w:t xml:space="preserve">8.3.b. Conocer e interpretar pequeños textos literarios a partir de pautas y modelos dados como las retahílas tradicionales andaluzas. </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0">
            <w:pPr>
              <w:spacing w:after="240" w:before="240" w:lineRule="auto"/>
              <w:jc w:val="center"/>
              <w:rPr>
                <w:sz w:val="20"/>
                <w:szCs w:val="20"/>
              </w:rPr>
            </w:pPr>
            <w:r w:rsidDel="00000000" w:rsidR="00000000" w:rsidRPr="00000000">
              <w:rPr>
                <w:sz w:val="20"/>
                <w:szCs w:val="20"/>
                <w:rtl w:val="0"/>
              </w:rPr>
              <w:t xml:space="preserve">LCL.1.C.2. Estrategias para la interpretación acompañada y compartida de las obras a través de conversaciones literarias. </w:t>
            </w:r>
          </w:p>
          <w:p w:rsidR="00000000" w:rsidDel="00000000" w:rsidP="00000000" w:rsidRDefault="00000000" w:rsidRPr="00000000" w14:paraId="00000071">
            <w:pPr>
              <w:spacing w:after="240" w:before="240" w:lineRule="auto"/>
              <w:jc w:val="both"/>
              <w:rPr>
                <w:sz w:val="20"/>
                <w:szCs w:val="20"/>
              </w:rPr>
            </w:pPr>
            <w:r w:rsidDel="00000000" w:rsidR="00000000" w:rsidRPr="00000000">
              <w:rPr>
                <w:rtl w:val="0"/>
              </w:rPr>
            </w:r>
          </w:p>
        </w:tc>
      </w:tr>
    </w:tbl>
    <w:p w:rsidR="00000000" w:rsidDel="00000000" w:rsidP="00000000" w:rsidRDefault="00000000" w:rsidRPr="00000000" w14:paraId="00000072">
      <w:pPr>
        <w:rPr/>
      </w:pPr>
      <w:r w:rsidDel="00000000" w:rsidR="00000000" w:rsidRPr="00000000">
        <w:br w:type="page"/>
      </w: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tbl>
      <w:tblPr>
        <w:tblStyle w:val="Table3"/>
        <w:tblW w:w="1528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32.7508896797153"/>
        <w:gridCol w:w="5452.249110320286"/>
        <w:gridCol w:w="3255"/>
        <w:gridCol w:w="4245"/>
        <w:tblGridChange w:id="0">
          <w:tblGrid>
            <w:gridCol w:w="2332.7508896797153"/>
            <w:gridCol w:w="5452.249110320286"/>
            <w:gridCol w:w="3255"/>
            <w:gridCol w:w="4245"/>
          </w:tblGrid>
        </w:tblGridChange>
      </w:tblGrid>
      <w:tr>
        <w:trPr>
          <w:cantSplit w:val="0"/>
          <w:trHeight w:val="420" w:hRule="atLeast"/>
          <w:tblHeader w:val="0"/>
        </w:trPr>
        <w:tc>
          <w:tcPr>
            <w:gridSpan w:val="4"/>
            <w:shd w:fill="f7cbac" w:val="clear"/>
            <w:tcMar>
              <w:top w:w="100.0" w:type="dxa"/>
              <w:left w:w="100.0" w:type="dxa"/>
              <w:bottom w:w="100.0" w:type="dxa"/>
              <w:right w:w="100.0" w:type="dxa"/>
            </w:tcMar>
          </w:tcPr>
          <w:p w:rsidR="00000000" w:rsidDel="00000000" w:rsidP="00000000" w:rsidRDefault="00000000" w:rsidRPr="00000000" w14:paraId="00000074">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SECUENCIACIÓN DIDÁCTICA DE LA SITUACIÓN DE APRENDIZAJE (SDA)</w:t>
            </w:r>
          </w:p>
        </w:tc>
      </w:tr>
      <w:tr>
        <w:trPr>
          <w:cantSplit w:val="0"/>
          <w:trHeight w:val="1144" w:hRule="atLeast"/>
          <w:tblHeader w:val="0"/>
        </w:trPr>
        <w:tc>
          <w:tcPr>
            <w:vMerge w:val="restart"/>
            <w:shd w:fill="fff2cc" w:val="clear"/>
            <w:tcMar>
              <w:top w:w="100.0" w:type="dxa"/>
              <w:left w:w="100.0" w:type="dxa"/>
              <w:bottom w:w="100.0" w:type="dxa"/>
              <w:right w:w="100.0" w:type="dxa"/>
            </w:tcMar>
          </w:tcPr>
          <w:p w:rsidR="00000000" w:rsidDel="00000000" w:rsidP="00000000" w:rsidRDefault="00000000" w:rsidRPr="00000000" w14:paraId="00000078">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79">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 </w:t>
            </w:r>
          </w:p>
          <w:p w:rsidR="00000000" w:rsidDel="00000000" w:rsidP="00000000" w:rsidRDefault="00000000" w:rsidRPr="00000000" w14:paraId="0000007A">
            <w:pPr>
              <w:widowControl w:val="0"/>
              <w:rPr>
                <w:rFonts w:ascii="Comic Sans MS" w:cs="Comic Sans MS" w:eastAsia="Comic Sans MS" w:hAnsi="Comic Sans MS"/>
                <w:i w:val="1"/>
                <w:sz w:val="21"/>
                <w:szCs w:val="21"/>
              </w:rPr>
            </w:pPr>
            <w:r w:rsidDel="00000000" w:rsidR="00000000" w:rsidRPr="00000000">
              <w:rPr>
                <w:rtl w:val="0"/>
              </w:rPr>
            </w:r>
          </w:p>
          <w:p w:rsidR="00000000" w:rsidDel="00000000" w:rsidP="00000000" w:rsidRDefault="00000000" w:rsidRPr="00000000" w14:paraId="0000007B">
            <w:pPr>
              <w:widowControl w:val="0"/>
              <w:rPr>
                <w:rFonts w:ascii="Comic Sans MS" w:cs="Comic Sans MS" w:eastAsia="Comic Sans MS" w:hAnsi="Comic Sans MS"/>
                <w:b w:val="1"/>
                <w:sz w:val="21"/>
                <w:szCs w:val="21"/>
              </w:rPr>
            </w:pPr>
            <w:r w:rsidDel="00000000" w:rsidR="00000000" w:rsidRPr="00000000">
              <w:rPr>
                <w:b w:val="1"/>
                <w:sz w:val="20"/>
                <w:szCs w:val="20"/>
                <w:rtl w:val="0"/>
              </w:rPr>
              <w:t xml:space="preserve">MOTIVACIÓN</w:t>
            </w:r>
            <w:r w:rsidDel="00000000" w:rsidR="00000000" w:rsidRPr="00000000">
              <w:rPr>
                <w:rtl w:val="0"/>
              </w:rPr>
            </w:r>
          </w:p>
        </w:tc>
        <w:tc>
          <w:tcPr>
            <w:gridSpan w:val="2"/>
            <w:vMerge w:val="restart"/>
            <w:tcBorders>
              <w:righ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7C">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7D">
            <w:pPr>
              <w:widowControl w:val="0"/>
              <w:spacing w:after="240" w:before="240" w:lineRule="auto"/>
              <w:rPr>
                <w:sz w:val="20"/>
                <w:szCs w:val="20"/>
              </w:rPr>
            </w:pPr>
            <w:r w:rsidDel="00000000" w:rsidR="00000000" w:rsidRPr="00000000">
              <w:rPr>
                <w:sz w:val="20"/>
                <w:szCs w:val="20"/>
                <w:rtl w:val="0"/>
              </w:rPr>
              <w:t xml:space="preserve">Comentamos, nos comunicamos (pág. 54)</w:t>
            </w:r>
          </w:p>
          <w:p w:rsidR="00000000" w:rsidDel="00000000" w:rsidP="00000000" w:rsidRDefault="00000000" w:rsidRPr="00000000" w14:paraId="0000007E">
            <w:pPr>
              <w:widowControl w:val="0"/>
              <w:spacing w:after="240" w:before="240" w:lineRule="auto"/>
              <w:rPr>
                <w:sz w:val="20"/>
                <w:szCs w:val="20"/>
              </w:rPr>
            </w:pPr>
            <w:r w:rsidDel="00000000" w:rsidR="00000000" w:rsidRPr="00000000">
              <w:rPr>
                <w:sz w:val="20"/>
                <w:szCs w:val="20"/>
                <w:rtl w:val="0"/>
              </w:rPr>
              <w:t xml:space="preserve">Nube de palabras, piensa y contesta (pág. 55)</w:t>
            </w:r>
          </w:p>
          <w:p w:rsidR="00000000" w:rsidDel="00000000" w:rsidP="00000000" w:rsidRDefault="00000000" w:rsidRPr="00000000" w14:paraId="0000007F">
            <w:pPr>
              <w:widowControl w:val="0"/>
              <w:spacing w:after="240" w:before="240" w:lineRule="auto"/>
              <w:rPr>
                <w:sz w:val="20"/>
                <w:szCs w:val="20"/>
              </w:rPr>
            </w:pPr>
            <w:r w:rsidDel="00000000" w:rsidR="00000000" w:rsidRPr="00000000">
              <w:rPr>
                <w:rtl w:val="0"/>
              </w:rPr>
            </w:r>
          </w:p>
          <w:p w:rsidR="00000000" w:rsidDel="00000000" w:rsidP="00000000" w:rsidRDefault="00000000" w:rsidRPr="00000000" w14:paraId="00000080">
            <w:pPr>
              <w:widowControl w:val="0"/>
              <w:rPr>
                <w:rFonts w:ascii="Comic Sans MS" w:cs="Comic Sans MS" w:eastAsia="Comic Sans MS" w:hAnsi="Comic Sans MS"/>
                <w:strike w:val="1"/>
                <w:sz w:val="21"/>
                <w:szCs w:val="21"/>
              </w:rPr>
            </w:pPr>
            <w:r w:rsidDel="00000000" w:rsidR="00000000" w:rsidRPr="00000000">
              <w:rPr>
                <w:rtl w:val="0"/>
              </w:rPr>
            </w:r>
          </w:p>
          <w:p w:rsidR="00000000" w:rsidDel="00000000" w:rsidP="00000000" w:rsidRDefault="00000000" w:rsidRPr="00000000" w14:paraId="00000081">
            <w:pPr>
              <w:rPr>
                <w:rFonts w:ascii="Comic Sans MS" w:cs="Comic Sans MS" w:eastAsia="Comic Sans MS" w:hAnsi="Comic Sans MS"/>
                <w:sz w:val="21"/>
                <w:szCs w:val="21"/>
              </w:rPr>
            </w:pPr>
            <w:r w:rsidDel="00000000" w:rsidR="00000000" w:rsidRPr="00000000">
              <w:rPr>
                <w:rtl w:val="0"/>
              </w:rPr>
            </w:r>
          </w:p>
        </w:tc>
        <w:tc>
          <w:tcPr>
            <w:tcBorders>
              <w:left w:color="000000" w:space="0" w:sz="4" w:val="single"/>
              <w:bottom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83">
            <w:pPr>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RECURSOS:</w:t>
            </w:r>
            <w:r w:rsidDel="00000000" w:rsidR="00000000" w:rsidRPr="00000000">
              <w:rPr>
                <w:rtl w:val="0"/>
              </w:rPr>
            </w:r>
          </w:p>
          <w:p w:rsidR="00000000" w:rsidDel="00000000" w:rsidP="00000000" w:rsidRDefault="00000000" w:rsidRPr="00000000" w14:paraId="00000084">
            <w:pPr>
              <w:rPr>
                <w:sz w:val="20"/>
                <w:szCs w:val="20"/>
              </w:rPr>
            </w:pPr>
            <w:r w:rsidDel="00000000" w:rsidR="00000000" w:rsidRPr="00000000">
              <w:rPr>
                <w:b w:val="1"/>
                <w:sz w:val="20"/>
                <w:szCs w:val="20"/>
                <w:rtl w:val="0"/>
              </w:rPr>
              <w:t xml:space="preserve">● </w:t>
            </w:r>
            <w:r w:rsidDel="00000000" w:rsidR="00000000" w:rsidRPr="00000000">
              <w:rPr>
                <w:sz w:val="20"/>
                <w:szCs w:val="20"/>
                <w:rtl w:val="0"/>
              </w:rPr>
              <w:t xml:space="preserve">  </w:t>
              <w:tab/>
              <w:t xml:space="preserve">Libro</w:t>
            </w:r>
          </w:p>
          <w:p w:rsidR="00000000" w:rsidDel="00000000" w:rsidP="00000000" w:rsidRDefault="00000000" w:rsidRPr="00000000" w14:paraId="00000085">
            <w:pPr>
              <w:rPr>
                <w:sz w:val="20"/>
                <w:szCs w:val="20"/>
              </w:rPr>
            </w:pPr>
            <w:r w:rsidDel="00000000" w:rsidR="00000000" w:rsidRPr="00000000">
              <w:rPr>
                <w:sz w:val="20"/>
                <w:szCs w:val="20"/>
                <w:rtl w:val="0"/>
              </w:rPr>
              <w:t xml:space="preserve">●       Pizarra (apoyo en toda la Situación de aprendizaje)</w:t>
            </w:r>
          </w:p>
          <w:p w:rsidR="00000000" w:rsidDel="00000000" w:rsidP="00000000" w:rsidRDefault="00000000" w:rsidRPr="00000000" w14:paraId="00000086">
            <w:pPr>
              <w:rPr>
                <w:sz w:val="20"/>
                <w:szCs w:val="20"/>
              </w:rPr>
            </w:pPr>
            <w:r w:rsidDel="00000000" w:rsidR="00000000" w:rsidRPr="00000000">
              <w:rPr>
                <w:sz w:val="20"/>
                <w:szCs w:val="20"/>
                <w:rtl w:val="0"/>
              </w:rPr>
              <w:t xml:space="preserve">●       Libro Media (apoyo en toda la Situación de aprendizaje)</w:t>
            </w:r>
          </w:p>
          <w:p w:rsidR="00000000" w:rsidDel="00000000" w:rsidP="00000000" w:rsidRDefault="00000000" w:rsidRPr="00000000" w14:paraId="00000087">
            <w:pPr>
              <w:rPr>
                <w:rFonts w:ascii="Comic Sans MS" w:cs="Comic Sans MS" w:eastAsia="Comic Sans MS" w:hAnsi="Comic Sans MS"/>
                <w:sz w:val="21"/>
                <w:szCs w:val="21"/>
              </w:rPr>
            </w:pPr>
            <w:r w:rsidDel="00000000" w:rsidR="00000000" w:rsidRPr="00000000">
              <w:rPr>
                <w:sz w:val="20"/>
                <w:szCs w:val="20"/>
                <w:rtl w:val="0"/>
              </w:rPr>
              <w:t xml:space="preserve">●       Recursos digitales</w:t>
            </w:r>
            <w:r w:rsidDel="00000000" w:rsidR="00000000" w:rsidRPr="00000000">
              <w:rPr>
                <w:rtl w:val="0"/>
              </w:rPr>
            </w:r>
          </w:p>
        </w:tc>
      </w:tr>
      <w:tr>
        <w:trPr>
          <w:cantSplit w:val="0"/>
          <w:trHeight w:val="2579" w:hRule="atLeast"/>
          <w:tblHeader w:val="0"/>
        </w:trPr>
        <w:tc>
          <w:tcPr>
            <w:vMerge w:val="continue"/>
            <w:shd w:fill="fff2cc" w:val="clear"/>
            <w:tcMar>
              <w:top w:w="100.0" w:type="dxa"/>
              <w:left w:w="100.0" w:type="dxa"/>
              <w:bottom w:w="100.0" w:type="dxa"/>
              <w:right w:w="100.0" w:type="dxa"/>
            </w:tcMa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gridSpan w:val="2"/>
            <w:vMerge w:val="continue"/>
            <w:tcBorders>
              <w:righ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tcBorders>
              <w:top w:color="000000" w:space="0" w:sz="4" w:val="single"/>
              <w:lef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8B">
            <w:pPr>
              <w:widowControl w:val="0"/>
              <w:ind w:right="271"/>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METODOLOGÍA:</w:t>
            </w:r>
            <w:r w:rsidDel="00000000" w:rsidR="00000000" w:rsidRPr="00000000">
              <w:rPr>
                <w:rtl w:val="0"/>
              </w:rPr>
            </w:r>
          </w:p>
          <w:p w:rsidR="00000000" w:rsidDel="00000000" w:rsidP="00000000" w:rsidRDefault="00000000" w:rsidRPr="00000000" w14:paraId="0000008C">
            <w:pPr>
              <w:spacing w:after="240" w:before="240" w:lineRule="auto"/>
              <w:jc w:val="both"/>
              <w:rPr>
                <w:sz w:val="20"/>
                <w:szCs w:val="20"/>
              </w:rPr>
            </w:pPr>
            <w:r w:rsidDel="00000000" w:rsidR="00000000" w:rsidRPr="00000000">
              <w:rPr>
                <w:sz w:val="20"/>
                <w:szCs w:val="20"/>
                <w:rtl w:val="0"/>
              </w:rPr>
              <w:t xml:space="preserve">En esta fase presentamos al alumnado el contexto de la situación que hay que resolver, donde conversaremos sobre los dibujos: te gusta pintar, has dibujado algo de lo que te sientas orgulloso, hay dibujos en tu cuarto, qué condiciones deben tener tus dibujos,…</w:t>
            </w:r>
          </w:p>
        </w:tc>
      </w:tr>
      <w:tr>
        <w:trPr>
          <w:cantSplit w:val="0"/>
          <w:trHeight w:val="1106" w:hRule="atLeast"/>
          <w:tblHeader w:val="0"/>
        </w:trPr>
        <w:tc>
          <w:tcPr>
            <w:vMerge w:val="continue"/>
            <w:shd w:fill="fff2cc" w:val="clear"/>
            <w:tcMar>
              <w:top w:w="100.0" w:type="dxa"/>
              <w:left w:w="100.0" w:type="dxa"/>
              <w:bottom w:w="100.0" w:type="dxa"/>
              <w:right w:w="100.0" w:type="dxa"/>
            </w:tcMa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restart"/>
            <w:tcBorders>
              <w:top w:color="000000" w:space="0" w:sz="4" w:val="single"/>
              <w:righ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8E">
            <w:pPr>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r w:rsidDel="00000000" w:rsidR="00000000" w:rsidRPr="00000000">
              <w:rPr>
                <w:rtl w:val="0"/>
              </w:rPr>
            </w:r>
          </w:p>
          <w:p w:rsidR="00000000" w:rsidDel="00000000" w:rsidP="00000000" w:rsidRDefault="00000000" w:rsidRPr="00000000" w14:paraId="0000008F">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3</w:t>
            </w:r>
          </w:p>
        </w:tc>
        <w:tc>
          <w:tcPr>
            <w:gridSpan w:val="2"/>
            <w:vMerge w:val="restart"/>
            <w:tcBorders>
              <w:top w:color="000000" w:space="0" w:sz="4" w:val="single"/>
              <w:left w:color="000000" w:space="0" w:sz="4" w:val="single"/>
            </w:tcBorders>
            <w:shd w:fill="fff2cc" w:val="clear"/>
          </w:tcPr>
          <w:p w:rsidR="00000000" w:rsidDel="00000000" w:rsidP="00000000" w:rsidRDefault="00000000" w:rsidRPr="00000000" w14:paraId="00000090">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091">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3.2.b. Participar en interacciones orales espontáneas, incorporando estrategias elementales de escucha activa y de cortesía lingüística. </w:t>
            </w:r>
            <w:r w:rsidDel="00000000" w:rsidR="00000000" w:rsidRPr="00000000">
              <w:rPr>
                <w:rtl w:val="0"/>
              </w:rPr>
            </w:r>
          </w:p>
        </w:tc>
      </w:tr>
      <w:tr>
        <w:trPr>
          <w:cantSplit w:val="0"/>
          <w:trHeight w:val="110.17241379310462" w:hRule="atLeast"/>
          <w:tblHeader w:val="0"/>
        </w:trPr>
        <w:tc>
          <w:tcPr>
            <w:vMerge w:val="continue"/>
            <w:shd w:fill="fff2cc" w:val="clear"/>
            <w:tcMar>
              <w:top w:w="100.0" w:type="dxa"/>
              <w:left w:w="100.0" w:type="dxa"/>
              <w:bottom w:w="100.0" w:type="dxa"/>
              <w:right w:w="100.0" w:type="dxa"/>
            </w:tcMa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vMerge w:val="continue"/>
            <w:tcBorders>
              <w:top w:color="000000" w:space="0" w:sz="4" w:val="single"/>
              <w:righ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gridSpan w:val="2"/>
            <w:vMerge w:val="continue"/>
            <w:tcBorders>
              <w:top w:color="000000" w:space="0" w:sz="4" w:val="single"/>
              <w:left w:color="000000" w:space="0" w:sz="4" w:val="single"/>
            </w:tcBorders>
            <w:shd w:fill="fff2cc" w:val="clea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r>
      <w:tr>
        <w:trPr>
          <w:cantSplit w:val="0"/>
          <w:trHeight w:val="1106" w:hRule="atLeast"/>
          <w:tblHeader w:val="0"/>
        </w:trPr>
        <w:tc>
          <w:tcPr>
            <w:vMerge w:val="restart"/>
            <w:shd w:fill="d9d2e9" w:val="clear"/>
            <w:tcMar>
              <w:top w:w="100.0" w:type="dxa"/>
              <w:left w:w="100.0" w:type="dxa"/>
              <w:bottom w:w="100.0" w:type="dxa"/>
              <w:right w:w="100.0" w:type="dxa"/>
            </w:tcMar>
          </w:tcPr>
          <w:p w:rsidR="00000000" w:rsidDel="00000000" w:rsidP="00000000" w:rsidRDefault="00000000" w:rsidRPr="00000000" w14:paraId="00000097">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98">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099">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9A">
            <w:pPr>
              <w:widowControl w:val="0"/>
              <w:spacing w:after="240" w:before="240" w:lineRule="auto"/>
              <w:rPr>
                <w:b w:val="1"/>
                <w:sz w:val="20"/>
                <w:szCs w:val="20"/>
              </w:rPr>
            </w:pPr>
            <w:r w:rsidDel="00000000" w:rsidR="00000000" w:rsidRPr="00000000">
              <w:rPr>
                <w:b w:val="1"/>
                <w:sz w:val="20"/>
                <w:szCs w:val="20"/>
                <w:rtl w:val="0"/>
              </w:rPr>
              <w:t xml:space="preserve">ACTIVACIÓN</w:t>
            </w:r>
          </w:p>
          <w:p w:rsidR="00000000" w:rsidDel="00000000" w:rsidP="00000000" w:rsidRDefault="00000000" w:rsidRPr="00000000" w14:paraId="0000009B">
            <w:pPr>
              <w:widowControl w:val="0"/>
              <w:rPr>
                <w:rFonts w:ascii="Comic Sans MS" w:cs="Comic Sans MS" w:eastAsia="Comic Sans MS" w:hAnsi="Comic Sans MS"/>
                <w:b w:val="1"/>
                <w:sz w:val="21"/>
                <w:szCs w:val="21"/>
              </w:rPr>
            </w:pPr>
            <w:r w:rsidDel="00000000" w:rsidR="00000000" w:rsidRPr="00000000">
              <w:rPr>
                <w:rtl w:val="0"/>
              </w:rPr>
            </w:r>
          </w:p>
        </w:tc>
        <w:tc>
          <w:tcPr>
            <w:gridSpan w:val="2"/>
            <w:vMerge w:val="restart"/>
            <w:tcBorders>
              <w:top w:color="000000" w:space="0" w:sz="4" w:val="single"/>
              <w:right w:color="000000" w:space="0" w:sz="4" w:val="single"/>
            </w:tcBorders>
            <w:shd w:fill="d9d2e9" w:val="clear"/>
            <w:tcMar>
              <w:top w:w="100.0" w:type="dxa"/>
              <w:left w:w="100.0" w:type="dxa"/>
              <w:bottom w:w="100.0" w:type="dxa"/>
              <w:right w:w="100.0" w:type="dxa"/>
            </w:tcMar>
          </w:tcPr>
          <w:p w:rsidR="00000000" w:rsidDel="00000000" w:rsidP="00000000" w:rsidRDefault="00000000" w:rsidRPr="00000000" w14:paraId="0000009C">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9D">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9E">
            <w:pPr>
              <w:widowControl w:val="0"/>
              <w:spacing w:after="240" w:before="240" w:lineRule="auto"/>
              <w:rPr>
                <w:sz w:val="20"/>
                <w:szCs w:val="20"/>
              </w:rPr>
            </w:pPr>
            <w:r w:rsidDel="00000000" w:rsidR="00000000" w:rsidRPr="00000000">
              <w:rPr>
                <w:sz w:val="20"/>
                <w:szCs w:val="20"/>
                <w:rtl w:val="0"/>
              </w:rPr>
              <w:t xml:space="preserve">Lectura y escucha del cuento (pág. 56-57)</w:t>
            </w:r>
          </w:p>
          <w:p w:rsidR="00000000" w:rsidDel="00000000" w:rsidP="00000000" w:rsidRDefault="00000000" w:rsidRPr="00000000" w14:paraId="0000009F">
            <w:pPr>
              <w:widowControl w:val="0"/>
              <w:spacing w:after="240" w:before="240" w:lineRule="auto"/>
              <w:rPr>
                <w:sz w:val="20"/>
                <w:szCs w:val="20"/>
              </w:rPr>
            </w:pPr>
            <w:r w:rsidDel="00000000" w:rsidR="00000000" w:rsidRPr="00000000">
              <w:rPr>
                <w:sz w:val="20"/>
                <w:szCs w:val="20"/>
                <w:rtl w:val="0"/>
              </w:rPr>
              <w:t xml:space="preserve">Taller de creatividad (pág. 57)</w:t>
            </w:r>
          </w:p>
          <w:p w:rsidR="00000000" w:rsidDel="00000000" w:rsidP="00000000" w:rsidRDefault="00000000" w:rsidRPr="00000000" w14:paraId="000000A0">
            <w:pPr>
              <w:widowControl w:val="0"/>
              <w:spacing w:after="240" w:before="240" w:lineRule="auto"/>
              <w:rPr>
                <w:sz w:val="20"/>
                <w:szCs w:val="20"/>
              </w:rPr>
            </w:pPr>
            <w:r w:rsidDel="00000000" w:rsidR="00000000" w:rsidRPr="00000000">
              <w:rPr>
                <w:sz w:val="20"/>
                <w:szCs w:val="20"/>
                <w:rtl w:val="0"/>
              </w:rPr>
              <w:t xml:space="preserve">Comprendo el cuento (pág. 58-59)</w:t>
            </w:r>
          </w:p>
          <w:p w:rsidR="00000000" w:rsidDel="00000000" w:rsidP="00000000" w:rsidRDefault="00000000" w:rsidRPr="00000000" w14:paraId="000000A1">
            <w:pPr>
              <w:widowControl w:val="0"/>
              <w:rPr>
                <w:sz w:val="20"/>
                <w:szCs w:val="20"/>
              </w:rPr>
            </w:pPr>
            <w:r w:rsidDel="00000000" w:rsidR="00000000" w:rsidRPr="00000000">
              <w:rPr>
                <w:rtl w:val="0"/>
              </w:rPr>
            </w:r>
          </w:p>
        </w:tc>
        <w:tc>
          <w:tcPr>
            <w:tcBorders>
              <w:top w:color="000000" w:space="0" w:sz="4" w:val="single"/>
              <w:left w:color="000000" w:space="0" w:sz="4" w:val="single"/>
            </w:tcBorders>
            <w:shd w:fill="d9d2e9" w:val="clear"/>
          </w:tcPr>
          <w:p w:rsidR="00000000" w:rsidDel="00000000" w:rsidP="00000000" w:rsidRDefault="00000000" w:rsidRPr="00000000" w14:paraId="000000A3">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w:t>
            </w:r>
          </w:p>
          <w:p w:rsidR="00000000" w:rsidDel="00000000" w:rsidP="00000000" w:rsidRDefault="00000000" w:rsidRPr="00000000" w14:paraId="000000A4">
            <w:pPr>
              <w:rPr>
                <w:sz w:val="20"/>
                <w:szCs w:val="20"/>
              </w:rPr>
            </w:pPr>
            <w:r w:rsidDel="00000000" w:rsidR="00000000" w:rsidRPr="00000000">
              <w:rPr>
                <w:b w:val="1"/>
                <w:sz w:val="20"/>
                <w:szCs w:val="20"/>
                <w:rtl w:val="0"/>
              </w:rPr>
              <w:t xml:space="preserve">●   </w:t>
            </w:r>
            <w:r w:rsidDel="00000000" w:rsidR="00000000" w:rsidRPr="00000000">
              <w:rPr>
                <w:sz w:val="20"/>
                <w:szCs w:val="20"/>
                <w:rtl w:val="0"/>
              </w:rPr>
              <w:tab/>
              <w:t xml:space="preserve">Libro</w:t>
            </w:r>
          </w:p>
          <w:p w:rsidR="00000000" w:rsidDel="00000000" w:rsidP="00000000" w:rsidRDefault="00000000" w:rsidRPr="00000000" w14:paraId="000000A5">
            <w:pPr>
              <w:rPr>
                <w:sz w:val="20"/>
                <w:szCs w:val="20"/>
              </w:rPr>
            </w:pPr>
            <w:r w:rsidDel="00000000" w:rsidR="00000000" w:rsidRPr="00000000">
              <w:rPr>
                <w:sz w:val="20"/>
                <w:szCs w:val="20"/>
                <w:rtl w:val="0"/>
              </w:rPr>
              <w:t xml:space="preserve">●       Pizarra (apoyo en toda la Situación de aprendizaje)</w:t>
            </w:r>
          </w:p>
          <w:p w:rsidR="00000000" w:rsidDel="00000000" w:rsidP="00000000" w:rsidRDefault="00000000" w:rsidRPr="00000000" w14:paraId="000000A6">
            <w:pPr>
              <w:rPr>
                <w:sz w:val="20"/>
                <w:szCs w:val="20"/>
              </w:rPr>
            </w:pPr>
            <w:r w:rsidDel="00000000" w:rsidR="00000000" w:rsidRPr="00000000">
              <w:rPr>
                <w:sz w:val="20"/>
                <w:szCs w:val="20"/>
                <w:rtl w:val="0"/>
              </w:rPr>
              <w:t xml:space="preserve">●       Libro Media (apoyo en toda la Situación de aprendizaje)</w:t>
            </w:r>
          </w:p>
          <w:p w:rsidR="00000000" w:rsidDel="00000000" w:rsidP="00000000" w:rsidRDefault="00000000" w:rsidRPr="00000000" w14:paraId="000000A7">
            <w:pPr>
              <w:rPr>
                <w:rFonts w:ascii="Comic Sans MS" w:cs="Comic Sans MS" w:eastAsia="Comic Sans MS" w:hAnsi="Comic Sans MS"/>
                <w:sz w:val="21"/>
                <w:szCs w:val="21"/>
              </w:rPr>
            </w:pPr>
            <w:r w:rsidDel="00000000" w:rsidR="00000000" w:rsidRPr="00000000">
              <w:rPr>
                <w:sz w:val="20"/>
                <w:szCs w:val="20"/>
                <w:rtl w:val="0"/>
              </w:rPr>
              <w:t xml:space="preserve">●       Recursos digitales</w:t>
            </w:r>
            <w:r w:rsidDel="00000000" w:rsidR="00000000" w:rsidRPr="00000000">
              <w:rPr>
                <w:rtl w:val="0"/>
              </w:rPr>
            </w:r>
          </w:p>
        </w:tc>
      </w:tr>
      <w:tr>
        <w:trPr>
          <w:cantSplit w:val="0"/>
          <w:trHeight w:val="1106" w:hRule="atLeast"/>
          <w:tblHeader w:val="0"/>
        </w:trPr>
        <w:tc>
          <w:tcPr>
            <w:vMerge w:val="continue"/>
            <w:shd w:fill="d9d2e9" w:val="clear"/>
            <w:tcMar>
              <w:top w:w="100.0" w:type="dxa"/>
              <w:left w:w="100.0" w:type="dxa"/>
              <w:bottom w:w="100.0" w:type="dxa"/>
              <w:right w:w="100.0" w:type="dxa"/>
            </w:tcMa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d9d2e9" w:val="clear"/>
            <w:tcMar>
              <w:top w:w="100.0" w:type="dxa"/>
              <w:left w:w="100.0" w:type="dxa"/>
              <w:bottom w:w="100.0" w:type="dxa"/>
              <w:right w:w="100.0" w:type="dxa"/>
            </w:tcMa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tcBorders>
              <w:top w:color="000000" w:space="0" w:sz="4" w:val="single"/>
              <w:left w:color="000000" w:space="0" w:sz="4" w:val="single"/>
            </w:tcBorders>
            <w:shd w:fill="d9d2e9" w:val="clear"/>
          </w:tcPr>
          <w:p w:rsidR="00000000" w:rsidDel="00000000" w:rsidP="00000000" w:rsidRDefault="00000000" w:rsidRPr="00000000" w14:paraId="000000AB">
            <w:pPr>
              <w:widowControl w:val="0"/>
              <w:ind w:right="271"/>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METODOLOGÍA:</w:t>
            </w:r>
          </w:p>
          <w:p w:rsidR="00000000" w:rsidDel="00000000" w:rsidP="00000000" w:rsidRDefault="00000000" w:rsidRPr="00000000" w14:paraId="000000AC">
            <w:pPr>
              <w:widowControl w:val="0"/>
              <w:spacing w:after="240" w:before="240" w:lineRule="auto"/>
              <w:jc w:val="both"/>
              <w:rPr>
                <w:sz w:val="20"/>
                <w:szCs w:val="20"/>
              </w:rPr>
            </w:pPr>
            <w:r w:rsidDel="00000000" w:rsidR="00000000" w:rsidRPr="00000000">
              <w:rPr>
                <w:sz w:val="20"/>
                <w:szCs w:val="20"/>
                <w:rtl w:val="0"/>
              </w:rPr>
              <w:t xml:space="preserve">En esta fase activaremos los conocimientos previos del alumnado con la lectura y escucha de un cuento que va de que quiero ser pintor para su posterior comprensión</w:t>
            </w:r>
          </w:p>
          <w:p w:rsidR="00000000" w:rsidDel="00000000" w:rsidP="00000000" w:rsidRDefault="00000000" w:rsidRPr="00000000" w14:paraId="000000AD">
            <w:pPr>
              <w:widowControl w:val="0"/>
              <w:spacing w:after="240" w:before="240" w:lineRule="auto"/>
              <w:jc w:val="both"/>
              <w:rPr>
                <w:b w:val="1"/>
                <w:sz w:val="20"/>
                <w:szCs w:val="20"/>
              </w:rPr>
            </w:pPr>
            <w:r w:rsidDel="00000000" w:rsidR="00000000" w:rsidRPr="00000000">
              <w:rPr>
                <w:sz w:val="20"/>
                <w:szCs w:val="20"/>
                <w:rtl w:val="0"/>
              </w:rPr>
              <w:t xml:space="preserve">Realizaremos un juego en cadena sobre un paisaje donde uno primero explica la idea y luego los demás van añadiendo detalles.</w:t>
            </w:r>
            <w:r w:rsidDel="00000000" w:rsidR="00000000" w:rsidRPr="00000000">
              <w:rPr>
                <w:rtl w:val="0"/>
              </w:rPr>
            </w:r>
          </w:p>
        </w:tc>
      </w:tr>
      <w:tr>
        <w:trPr>
          <w:cantSplit w:val="0"/>
          <w:trHeight w:val="1106" w:hRule="atLeast"/>
          <w:tblHeader w:val="0"/>
        </w:trPr>
        <w:tc>
          <w:tcPr>
            <w:vMerge w:val="continue"/>
            <w:shd w:fill="d9d2e9" w:val="clear"/>
            <w:tcMar>
              <w:top w:w="100.0" w:type="dxa"/>
              <w:left w:w="100.0" w:type="dxa"/>
              <w:bottom w:w="100.0" w:type="dxa"/>
              <w:right w:w="100.0" w:type="dxa"/>
            </w:tcMa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tcBorders>
              <w:top w:color="000000" w:space="0" w:sz="4" w:val="single"/>
              <w:right w:color="000000" w:space="0" w:sz="4" w:val="single"/>
            </w:tcBorders>
            <w:shd w:fill="d9d2e9" w:val="clear"/>
            <w:tcMar>
              <w:top w:w="100.0" w:type="dxa"/>
              <w:left w:w="100.0" w:type="dxa"/>
              <w:bottom w:w="100.0" w:type="dxa"/>
              <w:right w:w="100.0" w:type="dxa"/>
            </w:tcMar>
          </w:tcPr>
          <w:p w:rsidR="00000000" w:rsidDel="00000000" w:rsidP="00000000" w:rsidRDefault="00000000" w:rsidRPr="00000000" w14:paraId="000000AF">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0B0">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2, 3 y 4</w:t>
            </w:r>
          </w:p>
        </w:tc>
        <w:tc>
          <w:tcPr>
            <w:gridSpan w:val="2"/>
            <w:tcBorders>
              <w:top w:color="000000" w:space="0" w:sz="4" w:val="single"/>
              <w:left w:color="000000" w:space="0" w:sz="4" w:val="single"/>
            </w:tcBorders>
            <w:shd w:fill="d9d2e9" w:val="clear"/>
          </w:tcPr>
          <w:p w:rsidR="00000000" w:rsidDel="00000000" w:rsidP="00000000" w:rsidRDefault="00000000" w:rsidRPr="00000000" w14:paraId="000000B1">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0B2">
            <w:pPr>
              <w:spacing w:after="240" w:before="240" w:lineRule="auto"/>
              <w:jc w:val="center"/>
              <w:rPr>
                <w:sz w:val="20"/>
                <w:szCs w:val="20"/>
              </w:rPr>
            </w:pPr>
            <w:r w:rsidDel="00000000" w:rsidR="00000000" w:rsidRPr="00000000">
              <w:rPr>
                <w:sz w:val="20"/>
                <w:szCs w:val="20"/>
                <w:rtl w:val="0"/>
              </w:rPr>
              <w:t xml:space="preserve">2.1.b. Comprender el sentido de textos orales y multimodales sencillos, reconociendo las ideas principales y los mensajes explícitos y los mensajes implícitos más sencillos, e iniciando, de manera acompañada, la valoración del contenido y de los elementos no verbales más elementales. </w:t>
            </w:r>
          </w:p>
          <w:p w:rsidR="00000000" w:rsidDel="00000000" w:rsidP="00000000" w:rsidRDefault="00000000" w:rsidRPr="00000000" w14:paraId="000000B3">
            <w:pPr>
              <w:spacing w:after="240" w:before="240" w:lineRule="auto"/>
              <w:jc w:val="center"/>
              <w:rPr>
                <w:sz w:val="20"/>
                <w:szCs w:val="20"/>
              </w:rPr>
            </w:pPr>
            <w:r w:rsidDel="00000000" w:rsidR="00000000" w:rsidRPr="00000000">
              <w:rPr>
                <w:sz w:val="20"/>
                <w:szCs w:val="20"/>
                <w:rtl w:val="0"/>
              </w:rPr>
              <w:t xml:space="preserve">3.1.b. Producir textos orales y multimodales coherentes, con planificación acompañada y utilizando recursos no verbales elementales.</w:t>
            </w:r>
          </w:p>
          <w:p w:rsidR="00000000" w:rsidDel="00000000" w:rsidP="00000000" w:rsidRDefault="00000000" w:rsidRPr="00000000" w14:paraId="000000B4">
            <w:pPr>
              <w:spacing w:after="240" w:before="240" w:lineRule="auto"/>
              <w:jc w:val="center"/>
              <w:rPr>
                <w:sz w:val="20"/>
                <w:szCs w:val="20"/>
              </w:rPr>
            </w:pPr>
            <w:r w:rsidDel="00000000" w:rsidR="00000000" w:rsidRPr="00000000">
              <w:rPr>
                <w:sz w:val="20"/>
                <w:szCs w:val="20"/>
                <w:rtl w:val="0"/>
              </w:rPr>
              <w:t xml:space="preserve">3.2.b. Participar en interacciones orales espontáneas, incorporando estrategias elementales de escucha activa y de cortesía lingüística.</w:t>
            </w:r>
          </w:p>
          <w:p w:rsidR="00000000" w:rsidDel="00000000" w:rsidP="00000000" w:rsidRDefault="00000000" w:rsidRPr="00000000" w14:paraId="000000B5">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4.1.b. Comprender el sentido global y la información relevante de textos cercanos, escritos y multimodales, a partir de estrategias básicas de comprensión antes, durante y después de la lectura.</w:t>
            </w:r>
            <w:r w:rsidDel="00000000" w:rsidR="00000000" w:rsidRPr="00000000">
              <w:rPr>
                <w:rtl w:val="0"/>
              </w:rPr>
            </w:r>
          </w:p>
        </w:tc>
      </w:tr>
      <w:tr>
        <w:trPr>
          <w:cantSplit w:val="0"/>
          <w:trHeight w:val="1106" w:hRule="atLeast"/>
          <w:tblHeader w:val="0"/>
        </w:trPr>
        <w:tc>
          <w:tcPr>
            <w:vMerge w:val="restart"/>
            <w:shd w:fill="d9ead3" w:val="clear"/>
            <w:tcMar>
              <w:top w:w="100.0" w:type="dxa"/>
              <w:left w:w="100.0" w:type="dxa"/>
              <w:bottom w:w="100.0" w:type="dxa"/>
              <w:right w:w="100.0" w:type="dxa"/>
            </w:tcMar>
          </w:tcPr>
          <w:p w:rsidR="00000000" w:rsidDel="00000000" w:rsidP="00000000" w:rsidRDefault="00000000" w:rsidRPr="00000000" w14:paraId="000000B7">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B8">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0B9">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BA">
            <w:pPr>
              <w:widowControl w:val="0"/>
              <w:rPr>
                <w:rFonts w:ascii="Comic Sans MS" w:cs="Comic Sans MS" w:eastAsia="Comic Sans MS" w:hAnsi="Comic Sans MS"/>
                <w:b w:val="1"/>
                <w:sz w:val="21"/>
                <w:szCs w:val="21"/>
              </w:rPr>
            </w:pPr>
            <w:r w:rsidDel="00000000" w:rsidR="00000000" w:rsidRPr="00000000">
              <w:rPr>
                <w:b w:val="1"/>
                <w:sz w:val="20"/>
                <w:szCs w:val="20"/>
                <w:rtl w:val="0"/>
              </w:rPr>
              <w:t xml:space="preserve">EXPLORACIÓN</w:t>
            </w:r>
            <w:r w:rsidDel="00000000" w:rsidR="00000000" w:rsidRPr="00000000">
              <w:rPr>
                <w:rtl w:val="0"/>
              </w:rPr>
            </w:r>
          </w:p>
        </w:tc>
        <w:tc>
          <w:tcPr>
            <w:gridSpan w:val="2"/>
            <w:vMerge w:val="restart"/>
            <w:tcBorders>
              <w:top w:color="000000" w:space="0" w:sz="4" w:val="single"/>
              <w:right w:color="000000" w:space="0" w:sz="4" w:val="single"/>
            </w:tcBorders>
            <w:shd w:fill="d9ead3" w:val="clear"/>
            <w:tcMar>
              <w:top w:w="100.0" w:type="dxa"/>
              <w:left w:w="100.0" w:type="dxa"/>
              <w:bottom w:w="100.0" w:type="dxa"/>
              <w:right w:w="100.0" w:type="dxa"/>
            </w:tcMar>
          </w:tcPr>
          <w:p w:rsidR="00000000" w:rsidDel="00000000" w:rsidP="00000000" w:rsidRDefault="00000000" w:rsidRPr="00000000" w14:paraId="000000BB">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BC">
            <w:pPr>
              <w:widowControl w:val="0"/>
              <w:spacing w:after="240" w:before="240" w:lineRule="auto"/>
              <w:rPr>
                <w:sz w:val="20"/>
                <w:szCs w:val="20"/>
              </w:rPr>
            </w:pPr>
            <w:r w:rsidDel="00000000" w:rsidR="00000000" w:rsidRPr="00000000">
              <w:rPr>
                <w:sz w:val="20"/>
                <w:szCs w:val="20"/>
                <w:rtl w:val="0"/>
              </w:rPr>
              <w:t xml:space="preserve">Voy a escribir (pág. 60)</w:t>
            </w:r>
          </w:p>
          <w:p w:rsidR="00000000" w:rsidDel="00000000" w:rsidP="00000000" w:rsidRDefault="00000000" w:rsidRPr="00000000" w14:paraId="000000BD">
            <w:pPr>
              <w:widowControl w:val="0"/>
              <w:spacing w:after="240" w:before="240" w:lineRule="auto"/>
              <w:rPr>
                <w:sz w:val="20"/>
                <w:szCs w:val="20"/>
              </w:rPr>
            </w:pPr>
            <w:r w:rsidDel="00000000" w:rsidR="00000000" w:rsidRPr="00000000">
              <w:rPr>
                <w:sz w:val="20"/>
                <w:szCs w:val="20"/>
                <w:rtl w:val="0"/>
              </w:rPr>
              <w:t xml:space="preserve">Leo un diálogo (pág. 64-65)</w:t>
            </w:r>
          </w:p>
          <w:p w:rsidR="00000000" w:rsidDel="00000000" w:rsidP="00000000" w:rsidRDefault="00000000" w:rsidRPr="00000000" w14:paraId="000000BE">
            <w:pPr>
              <w:widowControl w:val="0"/>
              <w:spacing w:after="240" w:before="240" w:lineRule="auto"/>
              <w:rPr>
                <w:sz w:val="20"/>
                <w:szCs w:val="20"/>
              </w:rPr>
            </w:pPr>
            <w:r w:rsidDel="00000000" w:rsidR="00000000" w:rsidRPr="00000000">
              <w:rPr>
                <w:sz w:val="20"/>
                <w:szCs w:val="20"/>
                <w:rtl w:val="0"/>
              </w:rPr>
              <w:t xml:space="preserve">Taller de creatividad (pág. 65)</w:t>
            </w:r>
          </w:p>
          <w:p w:rsidR="00000000" w:rsidDel="00000000" w:rsidP="00000000" w:rsidRDefault="00000000" w:rsidRPr="00000000" w14:paraId="000000BF">
            <w:pPr>
              <w:widowControl w:val="0"/>
              <w:spacing w:after="240" w:before="240" w:lineRule="auto"/>
              <w:rPr>
                <w:sz w:val="20"/>
                <w:szCs w:val="20"/>
              </w:rPr>
            </w:pPr>
            <w:r w:rsidDel="00000000" w:rsidR="00000000" w:rsidRPr="00000000">
              <w:rPr>
                <w:sz w:val="20"/>
                <w:szCs w:val="20"/>
                <w:rtl w:val="0"/>
              </w:rPr>
              <w:t xml:space="preserve">Juegos de lengua (pág. 67)</w:t>
            </w:r>
          </w:p>
          <w:p w:rsidR="00000000" w:rsidDel="00000000" w:rsidP="00000000" w:rsidRDefault="00000000" w:rsidRPr="00000000" w14:paraId="000000C0">
            <w:pPr>
              <w:widowControl w:val="0"/>
              <w:spacing w:after="240" w:before="240" w:lineRule="auto"/>
              <w:rPr>
                <w:sz w:val="20"/>
                <w:szCs w:val="20"/>
              </w:rPr>
            </w:pPr>
            <w:r w:rsidDel="00000000" w:rsidR="00000000" w:rsidRPr="00000000">
              <w:rPr>
                <w:sz w:val="20"/>
                <w:szCs w:val="20"/>
                <w:rtl w:val="0"/>
              </w:rPr>
              <w:t xml:space="preserve">Leo un poema navideño (pág.68-69)</w:t>
            </w:r>
          </w:p>
          <w:p w:rsidR="00000000" w:rsidDel="00000000" w:rsidP="00000000" w:rsidRDefault="00000000" w:rsidRPr="00000000" w14:paraId="000000C1">
            <w:pPr>
              <w:widowControl w:val="0"/>
              <w:spacing w:after="240" w:before="240" w:lineRule="auto"/>
              <w:rPr>
                <w:sz w:val="20"/>
                <w:szCs w:val="20"/>
              </w:rPr>
            </w:pPr>
            <w:r w:rsidDel="00000000" w:rsidR="00000000" w:rsidRPr="00000000">
              <w:rPr>
                <w:sz w:val="20"/>
                <w:szCs w:val="20"/>
                <w:rtl w:val="0"/>
              </w:rPr>
              <w:t xml:space="preserve">Descubre tus emociones (pág. 69)</w:t>
            </w:r>
          </w:p>
          <w:p w:rsidR="00000000" w:rsidDel="00000000" w:rsidP="00000000" w:rsidRDefault="00000000" w:rsidRPr="00000000" w14:paraId="000000C2">
            <w:pPr>
              <w:widowControl w:val="0"/>
              <w:spacing w:after="240" w:before="240" w:lineRule="auto"/>
              <w:rPr>
                <w:rFonts w:ascii="Comic Sans MS" w:cs="Comic Sans MS" w:eastAsia="Comic Sans MS" w:hAnsi="Comic Sans MS"/>
                <w:sz w:val="21"/>
                <w:szCs w:val="21"/>
              </w:rPr>
            </w:pPr>
            <w:r w:rsidDel="00000000" w:rsidR="00000000" w:rsidRPr="00000000">
              <w:rPr>
                <w:b w:val="1"/>
                <w:sz w:val="20"/>
                <w:szCs w:val="20"/>
                <w:rtl w:val="0"/>
              </w:rPr>
              <w:t xml:space="preserve">Evidencias: </w:t>
            </w:r>
            <w:r w:rsidDel="00000000" w:rsidR="00000000" w:rsidRPr="00000000">
              <w:rPr>
                <w:sz w:val="20"/>
                <w:szCs w:val="20"/>
                <w:rtl w:val="0"/>
              </w:rPr>
              <w:t xml:space="preserve">Producciones del alumnado</w:t>
            </w:r>
            <w:r w:rsidDel="00000000" w:rsidR="00000000" w:rsidRPr="00000000">
              <w:rPr>
                <w:rtl w:val="0"/>
              </w:rPr>
            </w:r>
          </w:p>
        </w:tc>
        <w:tc>
          <w:tcPr>
            <w:tcBorders>
              <w:top w:color="000000" w:space="0" w:sz="4" w:val="single"/>
              <w:left w:color="000000" w:space="0" w:sz="4" w:val="single"/>
            </w:tcBorders>
            <w:shd w:fill="d9ead3" w:val="clear"/>
          </w:tcPr>
          <w:p w:rsidR="00000000" w:rsidDel="00000000" w:rsidP="00000000" w:rsidRDefault="00000000" w:rsidRPr="00000000" w14:paraId="000000C4">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w:t>
            </w:r>
          </w:p>
          <w:p w:rsidR="00000000" w:rsidDel="00000000" w:rsidP="00000000" w:rsidRDefault="00000000" w:rsidRPr="00000000" w14:paraId="000000C5">
            <w:pPr>
              <w:rPr>
                <w:b w:val="1"/>
                <w:sz w:val="20"/>
                <w:szCs w:val="20"/>
              </w:rPr>
            </w:pPr>
            <w:r w:rsidDel="00000000" w:rsidR="00000000" w:rsidRPr="00000000">
              <w:rPr>
                <w:b w:val="1"/>
                <w:sz w:val="20"/>
                <w:szCs w:val="20"/>
                <w:rtl w:val="0"/>
              </w:rPr>
              <w:t xml:space="preserve">●   </w:t>
              <w:tab/>
              <w:t xml:space="preserve">Libro</w:t>
            </w:r>
          </w:p>
          <w:p w:rsidR="00000000" w:rsidDel="00000000" w:rsidP="00000000" w:rsidRDefault="00000000" w:rsidRPr="00000000" w14:paraId="000000C6">
            <w:pPr>
              <w:rPr>
                <w:b w:val="1"/>
                <w:sz w:val="20"/>
                <w:szCs w:val="20"/>
              </w:rPr>
            </w:pPr>
            <w:r w:rsidDel="00000000" w:rsidR="00000000" w:rsidRPr="00000000">
              <w:rPr>
                <w:b w:val="1"/>
                <w:sz w:val="20"/>
                <w:szCs w:val="20"/>
                <w:rtl w:val="0"/>
              </w:rPr>
              <w:t xml:space="preserve">●       Pizarra (apoyo en toda la Situación de aprendizaje)</w:t>
            </w:r>
          </w:p>
          <w:p w:rsidR="00000000" w:rsidDel="00000000" w:rsidP="00000000" w:rsidRDefault="00000000" w:rsidRPr="00000000" w14:paraId="000000C7">
            <w:pPr>
              <w:rPr>
                <w:b w:val="1"/>
                <w:sz w:val="20"/>
                <w:szCs w:val="20"/>
              </w:rPr>
            </w:pPr>
            <w:r w:rsidDel="00000000" w:rsidR="00000000" w:rsidRPr="00000000">
              <w:rPr>
                <w:b w:val="1"/>
                <w:sz w:val="20"/>
                <w:szCs w:val="20"/>
                <w:rtl w:val="0"/>
              </w:rPr>
              <w:t xml:space="preserve">●       Libro Media (apoyo en toda la Situación de aprendizaje)</w:t>
            </w:r>
          </w:p>
          <w:p w:rsidR="00000000" w:rsidDel="00000000" w:rsidP="00000000" w:rsidRDefault="00000000" w:rsidRPr="00000000" w14:paraId="000000C8">
            <w:pPr>
              <w:rPr>
                <w:rFonts w:ascii="Comic Sans MS" w:cs="Comic Sans MS" w:eastAsia="Comic Sans MS" w:hAnsi="Comic Sans MS"/>
                <w:b w:val="1"/>
                <w:sz w:val="21"/>
                <w:szCs w:val="21"/>
              </w:rPr>
            </w:pPr>
            <w:r w:rsidDel="00000000" w:rsidR="00000000" w:rsidRPr="00000000">
              <w:rPr>
                <w:b w:val="1"/>
                <w:sz w:val="20"/>
                <w:szCs w:val="20"/>
                <w:rtl w:val="0"/>
              </w:rPr>
              <w:t xml:space="preserve">●       Recursos digitales</w:t>
            </w:r>
            <w:r w:rsidDel="00000000" w:rsidR="00000000" w:rsidRPr="00000000">
              <w:rPr>
                <w:rtl w:val="0"/>
              </w:rPr>
            </w:r>
          </w:p>
        </w:tc>
      </w:tr>
      <w:tr>
        <w:trPr>
          <w:cantSplit w:val="0"/>
          <w:trHeight w:val="3887.8623046875005" w:hRule="atLeast"/>
          <w:tblHeader w:val="0"/>
        </w:trPr>
        <w:tc>
          <w:tcPr>
            <w:vMerge w:val="continue"/>
            <w:shd w:fill="d9ead3" w:val="clear"/>
            <w:tcMar>
              <w:top w:w="100.0" w:type="dxa"/>
              <w:left w:w="100.0" w:type="dxa"/>
              <w:bottom w:w="100.0" w:type="dxa"/>
              <w:right w:w="100.0" w:type="dxa"/>
            </w:tcMa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d9ead3" w:val="clear"/>
            <w:tcMar>
              <w:top w:w="100.0" w:type="dxa"/>
              <w:left w:w="100.0" w:type="dxa"/>
              <w:bottom w:w="100.0" w:type="dxa"/>
              <w:right w:w="100.0" w:type="dxa"/>
            </w:tcMa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d9ead3" w:val="clear"/>
          </w:tcPr>
          <w:p w:rsidR="00000000" w:rsidDel="00000000" w:rsidP="00000000" w:rsidRDefault="00000000" w:rsidRPr="00000000" w14:paraId="000000CC">
            <w:pPr>
              <w:widowControl w:val="0"/>
              <w:ind w:right="271"/>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METODOLOGÍA:</w:t>
            </w:r>
          </w:p>
          <w:p w:rsidR="00000000" w:rsidDel="00000000" w:rsidP="00000000" w:rsidRDefault="00000000" w:rsidRPr="00000000" w14:paraId="000000CD">
            <w:pPr>
              <w:widowControl w:val="0"/>
              <w:spacing w:after="240" w:before="240" w:lineRule="auto"/>
              <w:jc w:val="both"/>
              <w:rPr>
                <w:sz w:val="20"/>
                <w:szCs w:val="20"/>
              </w:rPr>
            </w:pPr>
            <w:r w:rsidDel="00000000" w:rsidR="00000000" w:rsidRPr="00000000">
              <w:rPr>
                <w:sz w:val="20"/>
                <w:szCs w:val="20"/>
                <w:rtl w:val="0"/>
              </w:rPr>
              <w:t xml:space="preserve">En esta fase, el alumnado empezará a dar sus primeros pasos para realizar un texto descriptivo, leerá una entrevista sobre el muro de Picasso y tendrá que proponer ideas a dibujar sobre el muro.</w:t>
            </w:r>
          </w:p>
          <w:p w:rsidR="00000000" w:rsidDel="00000000" w:rsidP="00000000" w:rsidRDefault="00000000" w:rsidRPr="00000000" w14:paraId="000000CE">
            <w:pPr>
              <w:widowControl w:val="0"/>
              <w:spacing w:after="240" w:before="240" w:lineRule="auto"/>
              <w:jc w:val="both"/>
              <w:rPr>
                <w:sz w:val="20"/>
                <w:szCs w:val="20"/>
              </w:rPr>
            </w:pPr>
            <w:r w:rsidDel="00000000" w:rsidR="00000000" w:rsidRPr="00000000">
              <w:rPr>
                <w:sz w:val="20"/>
                <w:szCs w:val="20"/>
                <w:rtl w:val="0"/>
              </w:rPr>
              <w:t xml:space="preserve">Realizaremos un juego en grupos sobre parejas especiales de sustantivos que se escriben igual y pueden ser comunes y propios.</w:t>
            </w:r>
          </w:p>
          <w:p w:rsidR="00000000" w:rsidDel="00000000" w:rsidP="00000000" w:rsidRDefault="00000000" w:rsidRPr="00000000" w14:paraId="000000CF">
            <w:pPr>
              <w:widowControl w:val="0"/>
              <w:spacing w:after="240" w:before="240" w:lineRule="auto"/>
              <w:jc w:val="both"/>
              <w:rPr>
                <w:sz w:val="20"/>
                <w:szCs w:val="20"/>
              </w:rPr>
            </w:pPr>
            <w:r w:rsidDel="00000000" w:rsidR="00000000" w:rsidRPr="00000000">
              <w:rPr>
                <w:sz w:val="20"/>
                <w:szCs w:val="20"/>
                <w:rtl w:val="0"/>
              </w:rPr>
              <w:t xml:space="preserve">Leeremos y escucharemos un poema donde luego trabajaremos sobre él explicando cuál es tu rey favorita, qué sientes al escribir la carta a los Reyes Magos, qué sientes el día de los regalos,…</w:t>
            </w:r>
          </w:p>
          <w:p w:rsidR="00000000" w:rsidDel="00000000" w:rsidP="00000000" w:rsidRDefault="00000000" w:rsidRPr="00000000" w14:paraId="000000D0">
            <w:pPr>
              <w:widowControl w:val="0"/>
              <w:spacing w:after="240" w:before="240" w:lineRule="auto"/>
              <w:jc w:val="both"/>
              <w:rPr>
                <w:sz w:val="20"/>
                <w:szCs w:val="20"/>
              </w:rPr>
            </w:pPr>
            <w:r w:rsidDel="00000000" w:rsidR="00000000" w:rsidRPr="00000000">
              <w:rPr>
                <w:rtl w:val="0"/>
              </w:rPr>
            </w:r>
          </w:p>
        </w:tc>
      </w:tr>
      <w:tr>
        <w:trPr>
          <w:cantSplit w:val="0"/>
          <w:trHeight w:val="1106" w:hRule="atLeast"/>
          <w:tblHeader w:val="0"/>
        </w:trPr>
        <w:tc>
          <w:tcPr>
            <w:vMerge w:val="continue"/>
            <w:shd w:fill="d9ead3" w:val="clear"/>
            <w:tcMar>
              <w:top w:w="100.0" w:type="dxa"/>
              <w:left w:w="100.0" w:type="dxa"/>
              <w:bottom w:w="100.0" w:type="dxa"/>
              <w:right w:w="100.0" w:type="dxa"/>
            </w:tcMa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right w:color="000000" w:space="0" w:sz="4" w:val="single"/>
            </w:tcBorders>
            <w:shd w:fill="d9ead3" w:val="clear"/>
            <w:tcMar>
              <w:top w:w="100.0" w:type="dxa"/>
              <w:left w:w="100.0" w:type="dxa"/>
              <w:bottom w:w="100.0" w:type="dxa"/>
              <w:right w:w="100.0" w:type="dxa"/>
            </w:tcMar>
          </w:tcPr>
          <w:p w:rsidR="00000000" w:rsidDel="00000000" w:rsidP="00000000" w:rsidRDefault="00000000" w:rsidRPr="00000000" w14:paraId="000000D2">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0D3">
            <w:pPr>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D4">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1, 2, 4, 5 y 8</w:t>
            </w:r>
          </w:p>
        </w:tc>
        <w:tc>
          <w:tcPr>
            <w:gridSpan w:val="2"/>
            <w:tcBorders>
              <w:top w:color="000000" w:space="0" w:sz="4" w:val="single"/>
              <w:left w:color="000000" w:space="0" w:sz="4" w:val="single"/>
            </w:tcBorders>
            <w:shd w:fill="d9ead3" w:val="clear"/>
          </w:tcPr>
          <w:p w:rsidR="00000000" w:rsidDel="00000000" w:rsidP="00000000" w:rsidRDefault="00000000" w:rsidRPr="00000000" w14:paraId="000000D5">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0D6">
            <w:pPr>
              <w:spacing w:after="240" w:before="240" w:lineRule="auto"/>
              <w:jc w:val="center"/>
              <w:rPr>
                <w:sz w:val="20"/>
                <w:szCs w:val="20"/>
              </w:rPr>
            </w:pPr>
            <w:r w:rsidDel="00000000" w:rsidR="00000000" w:rsidRPr="00000000">
              <w:rPr>
                <w:sz w:val="20"/>
                <w:szCs w:val="20"/>
                <w:rtl w:val="0"/>
              </w:rPr>
              <w:t xml:space="preserve">2.1.b. Comprender el sentido de textos orales y multimodales sencillos, reconociendo las ideas principales y los mensajes explícitos y los mensajes implícitos más sencillos, e iniciando, de manera acompañada, la valoración del contenido y de los elementos no verbales más elementales. </w:t>
            </w:r>
          </w:p>
          <w:p w:rsidR="00000000" w:rsidDel="00000000" w:rsidP="00000000" w:rsidRDefault="00000000" w:rsidRPr="00000000" w14:paraId="000000D7">
            <w:pPr>
              <w:spacing w:after="240" w:before="240" w:lineRule="auto"/>
              <w:jc w:val="center"/>
              <w:rPr>
                <w:sz w:val="20"/>
                <w:szCs w:val="20"/>
              </w:rPr>
            </w:pPr>
            <w:r w:rsidDel="00000000" w:rsidR="00000000" w:rsidRPr="00000000">
              <w:rPr>
                <w:sz w:val="20"/>
                <w:szCs w:val="20"/>
                <w:rtl w:val="0"/>
              </w:rPr>
              <w:t xml:space="preserve">3.1.b. Producir textos orales y multimodales coherentes, con planificación acompañada y utilizando recursos no verbales elementales.</w:t>
            </w:r>
          </w:p>
          <w:p w:rsidR="00000000" w:rsidDel="00000000" w:rsidP="00000000" w:rsidRDefault="00000000" w:rsidRPr="00000000" w14:paraId="000000D8">
            <w:pPr>
              <w:spacing w:after="240" w:before="240" w:lineRule="auto"/>
              <w:jc w:val="center"/>
              <w:rPr>
                <w:sz w:val="20"/>
                <w:szCs w:val="20"/>
              </w:rPr>
            </w:pPr>
            <w:r w:rsidDel="00000000" w:rsidR="00000000" w:rsidRPr="00000000">
              <w:rPr>
                <w:sz w:val="20"/>
                <w:szCs w:val="20"/>
                <w:rtl w:val="0"/>
              </w:rPr>
              <w:t xml:space="preserve">4.1.b. Comprender el sentido global y la información relevante de textos cercanos, escritos y multimodales, a partir de estrategias básicas de comprensión antes, durante y después de la lectura. </w:t>
            </w:r>
          </w:p>
          <w:p w:rsidR="00000000" w:rsidDel="00000000" w:rsidP="00000000" w:rsidRDefault="00000000" w:rsidRPr="00000000" w14:paraId="000000D9">
            <w:pPr>
              <w:spacing w:after="240" w:before="240" w:lineRule="auto"/>
              <w:jc w:val="center"/>
              <w:rPr>
                <w:sz w:val="20"/>
                <w:szCs w:val="20"/>
              </w:rPr>
            </w:pPr>
            <w:r w:rsidDel="00000000" w:rsidR="00000000" w:rsidRPr="00000000">
              <w:rPr>
                <w:sz w:val="20"/>
                <w:szCs w:val="20"/>
                <w:rtl w:val="0"/>
              </w:rPr>
              <w:t xml:space="preserve">5.1.b. Producir textos escritos y multimodales sencillos y coherentes en distintos soportes, desde las diferentes etapas del proceso evolutivo de la escritura, ajustándose a modelos dados y movilizando, de manera acompañada, estrategias elementales, individuales o grupales, de planificación, textualización y revisión. </w:t>
            </w:r>
          </w:p>
          <w:p w:rsidR="00000000" w:rsidDel="00000000" w:rsidP="00000000" w:rsidRDefault="00000000" w:rsidRPr="00000000" w14:paraId="000000DA">
            <w:pPr>
              <w:spacing w:after="240" w:before="240" w:lineRule="auto"/>
              <w:jc w:val="center"/>
              <w:rPr>
                <w:sz w:val="20"/>
                <w:szCs w:val="20"/>
              </w:rPr>
            </w:pPr>
            <w:r w:rsidDel="00000000" w:rsidR="00000000" w:rsidRPr="00000000">
              <w:rPr>
                <w:sz w:val="20"/>
                <w:szCs w:val="20"/>
                <w:rtl w:val="0"/>
              </w:rPr>
              <w:t xml:space="preserve">8.3.b. Conocer e interpretar pequeños textos literarios a partir de pautas y modelos dados como las retahílas tradicionales andaluzas.</w:t>
            </w:r>
          </w:p>
        </w:tc>
      </w:tr>
      <w:tr>
        <w:trPr>
          <w:cantSplit w:val="0"/>
          <w:trHeight w:val="1106" w:hRule="atLeast"/>
          <w:tblHeader w:val="0"/>
        </w:trPr>
        <w:tc>
          <w:tcPr>
            <w:vMerge w:val="restart"/>
            <w:shd w:fill="cfe2f3" w:val="clear"/>
            <w:tcMar>
              <w:top w:w="100.0" w:type="dxa"/>
              <w:left w:w="100.0" w:type="dxa"/>
              <w:bottom w:w="100.0" w:type="dxa"/>
              <w:right w:w="100.0" w:type="dxa"/>
            </w:tcMar>
          </w:tcPr>
          <w:p w:rsidR="00000000" w:rsidDel="00000000" w:rsidP="00000000" w:rsidRDefault="00000000" w:rsidRPr="00000000" w14:paraId="000000DC">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DD">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0DE">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DF">
            <w:pPr>
              <w:widowControl w:val="0"/>
              <w:rPr>
                <w:rFonts w:ascii="Comic Sans MS" w:cs="Comic Sans MS" w:eastAsia="Comic Sans MS" w:hAnsi="Comic Sans MS"/>
                <w:b w:val="1"/>
                <w:sz w:val="21"/>
                <w:szCs w:val="21"/>
              </w:rPr>
            </w:pPr>
            <w:r w:rsidDel="00000000" w:rsidR="00000000" w:rsidRPr="00000000">
              <w:rPr>
                <w:b w:val="1"/>
                <w:sz w:val="20"/>
                <w:szCs w:val="20"/>
                <w:rtl w:val="0"/>
              </w:rPr>
              <w:t xml:space="preserve">ESTRUCTURACIÓN</w:t>
            </w:r>
            <w:r w:rsidDel="00000000" w:rsidR="00000000" w:rsidRPr="00000000">
              <w:rPr>
                <w:rtl w:val="0"/>
              </w:rPr>
            </w:r>
          </w:p>
        </w:tc>
        <w:tc>
          <w:tcPr>
            <w:gridSpan w:val="2"/>
            <w:vMerge w:val="restart"/>
            <w:tcBorders>
              <w:top w:color="000000" w:space="0" w:sz="4" w:val="single"/>
              <w:right w:color="000000" w:space="0" w:sz="4" w:val="single"/>
            </w:tcBorders>
            <w:shd w:fill="cfe2f3" w:val="clear"/>
            <w:tcMar>
              <w:top w:w="100.0" w:type="dxa"/>
              <w:left w:w="100.0" w:type="dxa"/>
              <w:bottom w:w="100.0" w:type="dxa"/>
              <w:right w:w="100.0" w:type="dxa"/>
            </w:tcMar>
          </w:tcPr>
          <w:p w:rsidR="00000000" w:rsidDel="00000000" w:rsidP="00000000" w:rsidRDefault="00000000" w:rsidRPr="00000000" w14:paraId="000000E0">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E1">
            <w:pPr>
              <w:widowControl w:val="0"/>
              <w:spacing w:after="240" w:before="240" w:lineRule="auto"/>
              <w:rPr>
                <w:sz w:val="20"/>
                <w:szCs w:val="20"/>
              </w:rPr>
            </w:pPr>
            <w:r w:rsidDel="00000000" w:rsidR="00000000" w:rsidRPr="00000000">
              <w:rPr>
                <w:sz w:val="20"/>
                <w:szCs w:val="20"/>
                <w:rtl w:val="0"/>
              </w:rPr>
              <w:t xml:space="preserve">Vocabulario (pág. 61)</w:t>
            </w:r>
          </w:p>
          <w:p w:rsidR="00000000" w:rsidDel="00000000" w:rsidP="00000000" w:rsidRDefault="00000000" w:rsidRPr="00000000" w14:paraId="000000E2">
            <w:pPr>
              <w:widowControl w:val="0"/>
              <w:spacing w:after="240" w:before="240" w:lineRule="auto"/>
              <w:rPr>
                <w:sz w:val="20"/>
                <w:szCs w:val="20"/>
              </w:rPr>
            </w:pPr>
            <w:r w:rsidDel="00000000" w:rsidR="00000000" w:rsidRPr="00000000">
              <w:rPr>
                <w:sz w:val="20"/>
                <w:szCs w:val="20"/>
                <w:rtl w:val="0"/>
              </w:rPr>
              <w:t xml:space="preserve">Herramientas de la lengua.</w:t>
            </w:r>
          </w:p>
          <w:p w:rsidR="00000000" w:rsidDel="00000000" w:rsidP="00000000" w:rsidRDefault="00000000" w:rsidRPr="00000000" w14:paraId="000000E3">
            <w:pPr>
              <w:widowControl w:val="0"/>
              <w:spacing w:after="240" w:before="240" w:lineRule="auto"/>
              <w:rPr>
                <w:sz w:val="20"/>
                <w:szCs w:val="20"/>
              </w:rPr>
            </w:pPr>
            <w:r w:rsidDel="00000000" w:rsidR="00000000" w:rsidRPr="00000000">
              <w:rPr>
                <w:sz w:val="20"/>
                <w:szCs w:val="20"/>
                <w:rtl w:val="0"/>
              </w:rPr>
              <w:t xml:space="preserve">-Palabras con ca, co, cu, que, qui (pág. 62)</w:t>
            </w:r>
          </w:p>
          <w:p w:rsidR="00000000" w:rsidDel="00000000" w:rsidP="00000000" w:rsidRDefault="00000000" w:rsidRPr="00000000" w14:paraId="000000E4">
            <w:pPr>
              <w:widowControl w:val="0"/>
              <w:spacing w:after="240" w:before="240" w:lineRule="auto"/>
              <w:rPr>
                <w:rFonts w:ascii="Comic Sans MS" w:cs="Comic Sans MS" w:eastAsia="Comic Sans MS" w:hAnsi="Comic Sans MS"/>
                <w:b w:val="1"/>
                <w:sz w:val="21"/>
                <w:szCs w:val="21"/>
              </w:rPr>
            </w:pPr>
            <w:r w:rsidDel="00000000" w:rsidR="00000000" w:rsidRPr="00000000">
              <w:rPr>
                <w:sz w:val="20"/>
                <w:szCs w:val="20"/>
                <w:rtl w:val="0"/>
              </w:rPr>
              <w:t xml:space="preserve">-Los sustantivos (pág. 66)</w:t>
            </w:r>
            <w:r w:rsidDel="00000000" w:rsidR="00000000" w:rsidRPr="00000000">
              <w:rPr>
                <w:rtl w:val="0"/>
              </w:rPr>
            </w:r>
          </w:p>
          <w:p w:rsidR="00000000" w:rsidDel="00000000" w:rsidP="00000000" w:rsidRDefault="00000000" w:rsidRPr="00000000" w14:paraId="000000E5">
            <w:pPr>
              <w:widowControl w:val="0"/>
              <w:rPr>
                <w:sz w:val="20"/>
                <w:szCs w:val="20"/>
              </w:rPr>
            </w:pPr>
            <w:r w:rsidDel="00000000" w:rsidR="00000000" w:rsidRPr="00000000">
              <w:rPr>
                <w:rFonts w:ascii="Comic Sans MS" w:cs="Comic Sans MS" w:eastAsia="Comic Sans MS" w:hAnsi="Comic Sans MS"/>
                <w:b w:val="1"/>
                <w:sz w:val="21"/>
                <w:szCs w:val="21"/>
                <w:rtl w:val="0"/>
              </w:rPr>
              <w:t xml:space="preserve">Evidencias:</w:t>
            </w:r>
            <w:r w:rsidDel="00000000" w:rsidR="00000000" w:rsidRPr="00000000">
              <w:rPr>
                <w:sz w:val="20"/>
                <w:szCs w:val="20"/>
                <w:rtl w:val="0"/>
              </w:rPr>
              <w:t xml:space="preserve">Resolución de actividades propuestas.</w:t>
            </w:r>
          </w:p>
          <w:p w:rsidR="00000000" w:rsidDel="00000000" w:rsidP="00000000" w:rsidRDefault="00000000" w:rsidRPr="00000000" w14:paraId="000000E6">
            <w:pPr>
              <w:widowControl w:val="0"/>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cfe2f3" w:val="clear"/>
          </w:tcPr>
          <w:p w:rsidR="00000000" w:rsidDel="00000000" w:rsidP="00000000" w:rsidRDefault="00000000" w:rsidRPr="00000000" w14:paraId="000000E8">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w:t>
            </w:r>
          </w:p>
          <w:p w:rsidR="00000000" w:rsidDel="00000000" w:rsidP="00000000" w:rsidRDefault="00000000" w:rsidRPr="00000000" w14:paraId="000000E9">
            <w:pPr>
              <w:rPr>
                <w:b w:val="1"/>
                <w:sz w:val="20"/>
                <w:szCs w:val="20"/>
              </w:rPr>
            </w:pPr>
            <w:r w:rsidDel="00000000" w:rsidR="00000000" w:rsidRPr="00000000">
              <w:rPr>
                <w:b w:val="1"/>
                <w:sz w:val="20"/>
                <w:szCs w:val="20"/>
                <w:rtl w:val="0"/>
              </w:rPr>
              <w:t xml:space="preserve">●   </w:t>
              <w:tab/>
              <w:t xml:space="preserve">Libro</w:t>
            </w:r>
          </w:p>
          <w:p w:rsidR="00000000" w:rsidDel="00000000" w:rsidP="00000000" w:rsidRDefault="00000000" w:rsidRPr="00000000" w14:paraId="000000EA">
            <w:pPr>
              <w:rPr>
                <w:b w:val="1"/>
                <w:sz w:val="20"/>
                <w:szCs w:val="20"/>
              </w:rPr>
            </w:pPr>
            <w:r w:rsidDel="00000000" w:rsidR="00000000" w:rsidRPr="00000000">
              <w:rPr>
                <w:b w:val="1"/>
                <w:sz w:val="20"/>
                <w:szCs w:val="20"/>
                <w:rtl w:val="0"/>
              </w:rPr>
              <w:t xml:space="preserve">●       Pizarra (apoyo en toda la Situación de aprendizaje)</w:t>
            </w:r>
          </w:p>
          <w:p w:rsidR="00000000" w:rsidDel="00000000" w:rsidP="00000000" w:rsidRDefault="00000000" w:rsidRPr="00000000" w14:paraId="000000EB">
            <w:pPr>
              <w:rPr>
                <w:b w:val="1"/>
                <w:sz w:val="20"/>
                <w:szCs w:val="20"/>
              </w:rPr>
            </w:pPr>
            <w:r w:rsidDel="00000000" w:rsidR="00000000" w:rsidRPr="00000000">
              <w:rPr>
                <w:b w:val="1"/>
                <w:sz w:val="20"/>
                <w:szCs w:val="20"/>
                <w:rtl w:val="0"/>
              </w:rPr>
              <w:t xml:space="preserve">●       Libro Media (apoyo en toda la Situación de aprendizaje)</w:t>
            </w:r>
          </w:p>
          <w:p w:rsidR="00000000" w:rsidDel="00000000" w:rsidP="00000000" w:rsidRDefault="00000000" w:rsidRPr="00000000" w14:paraId="000000EC">
            <w:pPr>
              <w:rPr>
                <w:rFonts w:ascii="Comic Sans MS" w:cs="Comic Sans MS" w:eastAsia="Comic Sans MS" w:hAnsi="Comic Sans MS"/>
                <w:b w:val="1"/>
                <w:sz w:val="21"/>
                <w:szCs w:val="21"/>
              </w:rPr>
            </w:pPr>
            <w:r w:rsidDel="00000000" w:rsidR="00000000" w:rsidRPr="00000000">
              <w:rPr>
                <w:b w:val="1"/>
                <w:sz w:val="20"/>
                <w:szCs w:val="20"/>
                <w:rtl w:val="0"/>
              </w:rPr>
              <w:t xml:space="preserve">●       Recursos digitales</w:t>
            </w:r>
            <w:r w:rsidDel="00000000" w:rsidR="00000000" w:rsidRPr="00000000">
              <w:rPr>
                <w:rtl w:val="0"/>
              </w:rPr>
            </w:r>
          </w:p>
        </w:tc>
      </w:tr>
      <w:tr>
        <w:trPr>
          <w:cantSplit w:val="0"/>
          <w:trHeight w:val="1106"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cfe2f3" w:val="clear"/>
            <w:tcMar>
              <w:top w:w="100.0" w:type="dxa"/>
              <w:left w:w="100.0" w:type="dxa"/>
              <w:bottom w:w="100.0" w:type="dxa"/>
              <w:right w:w="100.0" w:type="dxa"/>
            </w:tcMa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cfe2f3" w:val="clear"/>
          </w:tcPr>
          <w:p w:rsidR="00000000" w:rsidDel="00000000" w:rsidP="00000000" w:rsidRDefault="00000000" w:rsidRPr="00000000" w14:paraId="000000F0">
            <w:pPr>
              <w:widowControl w:val="0"/>
              <w:ind w:right="271"/>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METODOLOGÍA:</w:t>
            </w:r>
            <w:r w:rsidDel="00000000" w:rsidR="00000000" w:rsidRPr="00000000">
              <w:rPr>
                <w:rtl w:val="0"/>
              </w:rPr>
            </w:r>
          </w:p>
          <w:p w:rsidR="00000000" w:rsidDel="00000000" w:rsidP="00000000" w:rsidRDefault="00000000" w:rsidRPr="00000000" w14:paraId="000000F1">
            <w:pPr>
              <w:widowControl w:val="0"/>
              <w:spacing w:after="240" w:before="240" w:lineRule="auto"/>
              <w:jc w:val="both"/>
              <w:rPr>
                <w:sz w:val="20"/>
                <w:szCs w:val="20"/>
              </w:rPr>
            </w:pPr>
            <w:r w:rsidDel="00000000" w:rsidR="00000000" w:rsidRPr="00000000">
              <w:rPr>
                <w:sz w:val="20"/>
                <w:szCs w:val="20"/>
                <w:rtl w:val="0"/>
              </w:rPr>
              <w:t xml:space="preserve">En esta fase, desarrollaremos el trabajo sobre el vocabulario sobre objeto, de cualidades para luego realizar nuestro texto descriptivo.</w:t>
            </w:r>
          </w:p>
          <w:p w:rsidR="00000000" w:rsidDel="00000000" w:rsidP="00000000" w:rsidRDefault="00000000" w:rsidRPr="00000000" w14:paraId="000000F2">
            <w:pPr>
              <w:widowControl w:val="0"/>
              <w:spacing w:after="240" w:before="240" w:lineRule="auto"/>
              <w:jc w:val="both"/>
              <w:rPr>
                <w:sz w:val="20"/>
                <w:szCs w:val="20"/>
              </w:rPr>
            </w:pPr>
            <w:r w:rsidDel="00000000" w:rsidR="00000000" w:rsidRPr="00000000">
              <w:rPr>
                <w:sz w:val="20"/>
                <w:szCs w:val="20"/>
                <w:rtl w:val="0"/>
              </w:rPr>
              <w:t xml:space="preserve">Aprenderemos el uso de la c y qu junto con lo que son los sustantivos, tipos de sustantivos (comunes y propios).</w:t>
            </w:r>
          </w:p>
        </w:tc>
      </w:tr>
      <w:tr>
        <w:trPr>
          <w:cantSplit w:val="0"/>
          <w:trHeight w:val="1106"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tcBorders>
              <w:top w:color="000000" w:space="0" w:sz="4" w:val="single"/>
              <w:right w:color="000000" w:space="0" w:sz="4" w:val="single"/>
            </w:tcBorders>
            <w:shd w:fill="cfe2f3" w:val="clear"/>
            <w:tcMar>
              <w:top w:w="100.0" w:type="dxa"/>
              <w:left w:w="100.0" w:type="dxa"/>
              <w:bottom w:w="100.0" w:type="dxa"/>
              <w:right w:w="100.0" w:type="dxa"/>
            </w:tcMar>
          </w:tcPr>
          <w:p w:rsidR="00000000" w:rsidDel="00000000" w:rsidP="00000000" w:rsidRDefault="00000000" w:rsidRPr="00000000" w14:paraId="000000F4">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0F5">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4</w:t>
            </w:r>
          </w:p>
        </w:tc>
        <w:tc>
          <w:tcPr>
            <w:gridSpan w:val="2"/>
            <w:tcBorders>
              <w:top w:color="000000" w:space="0" w:sz="4" w:val="single"/>
              <w:left w:color="000000" w:space="0" w:sz="4" w:val="single"/>
            </w:tcBorders>
            <w:shd w:fill="cfe2f3" w:val="clear"/>
          </w:tcPr>
          <w:p w:rsidR="00000000" w:rsidDel="00000000" w:rsidP="00000000" w:rsidRDefault="00000000" w:rsidRPr="00000000" w14:paraId="000000F6">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0F7">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4.2.b. Analizar, de manera acompañada, el contenido y aspectos formales y no formales elementales de textos escritos y multimodales sencillos, valorando su contenido y estructura.</w:t>
            </w:r>
            <w:r w:rsidDel="00000000" w:rsidR="00000000" w:rsidRPr="00000000">
              <w:rPr>
                <w:rtl w:val="0"/>
              </w:rPr>
            </w:r>
          </w:p>
        </w:tc>
      </w:tr>
      <w:tr>
        <w:trPr>
          <w:cantSplit w:val="0"/>
          <w:trHeight w:val="1106" w:hRule="atLeast"/>
          <w:tblHeader w:val="0"/>
        </w:trPr>
        <w:tc>
          <w:tcPr>
            <w:vMerge w:val="restart"/>
            <w:shd w:fill="ead1dc" w:val="clear"/>
            <w:tcMar>
              <w:top w:w="100.0" w:type="dxa"/>
              <w:left w:w="100.0" w:type="dxa"/>
              <w:bottom w:w="100.0" w:type="dxa"/>
              <w:right w:w="100.0" w:type="dxa"/>
            </w:tcMar>
          </w:tcPr>
          <w:p w:rsidR="00000000" w:rsidDel="00000000" w:rsidP="00000000" w:rsidRDefault="00000000" w:rsidRPr="00000000" w14:paraId="000000F9">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FA">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0FB">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FC">
            <w:pPr>
              <w:widowControl w:val="0"/>
              <w:spacing w:after="240" w:before="240" w:lineRule="auto"/>
              <w:rPr>
                <w:b w:val="1"/>
                <w:sz w:val="20"/>
                <w:szCs w:val="20"/>
              </w:rPr>
            </w:pPr>
            <w:r w:rsidDel="00000000" w:rsidR="00000000" w:rsidRPr="00000000">
              <w:rPr>
                <w:b w:val="1"/>
                <w:sz w:val="20"/>
                <w:szCs w:val="20"/>
                <w:rtl w:val="0"/>
              </w:rPr>
              <w:t xml:space="preserve">APLICACIÓN</w:t>
            </w:r>
          </w:p>
          <w:p w:rsidR="00000000" w:rsidDel="00000000" w:rsidP="00000000" w:rsidRDefault="00000000" w:rsidRPr="00000000" w14:paraId="000000FD">
            <w:pPr>
              <w:widowControl w:val="0"/>
              <w:rPr>
                <w:rFonts w:ascii="Comic Sans MS" w:cs="Comic Sans MS" w:eastAsia="Comic Sans MS" w:hAnsi="Comic Sans MS"/>
                <w:b w:val="1"/>
                <w:sz w:val="21"/>
                <w:szCs w:val="21"/>
              </w:rPr>
            </w:pPr>
            <w:r w:rsidDel="00000000" w:rsidR="00000000" w:rsidRPr="00000000">
              <w:rPr>
                <w:rtl w:val="0"/>
              </w:rPr>
            </w:r>
          </w:p>
        </w:tc>
        <w:tc>
          <w:tcPr>
            <w:gridSpan w:val="2"/>
            <w:vMerge w:val="restart"/>
            <w:tcBorders>
              <w:top w:color="000000" w:space="0" w:sz="4" w:val="single"/>
              <w:right w:color="000000" w:space="0" w:sz="4" w:val="single"/>
            </w:tcBorders>
            <w:shd w:fill="ead1dc" w:val="clear"/>
            <w:tcMar>
              <w:top w:w="100.0" w:type="dxa"/>
              <w:left w:w="100.0" w:type="dxa"/>
              <w:bottom w:w="100.0" w:type="dxa"/>
              <w:right w:w="100.0" w:type="dxa"/>
            </w:tcMar>
          </w:tcPr>
          <w:p w:rsidR="00000000" w:rsidDel="00000000" w:rsidP="00000000" w:rsidRDefault="00000000" w:rsidRPr="00000000" w14:paraId="000000FE">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FF">
            <w:pPr>
              <w:widowControl w:val="0"/>
              <w:spacing w:after="240" w:before="240" w:lineRule="auto"/>
              <w:ind w:left="360"/>
              <w:jc w:val="both"/>
              <w:rPr>
                <w:b w:val="1"/>
                <w:sz w:val="20"/>
                <w:szCs w:val="20"/>
              </w:rPr>
            </w:pPr>
            <w:r w:rsidDel="00000000" w:rsidR="00000000" w:rsidRPr="00000000">
              <w:rPr>
                <w:b w:val="1"/>
                <w:sz w:val="20"/>
                <w:szCs w:val="20"/>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sz w:val="20"/>
                <w:szCs w:val="20"/>
                <w:rtl w:val="0"/>
              </w:rPr>
              <w:t xml:space="preserve">Inventar un nombre para un personaje</w:t>
            </w:r>
          </w:p>
          <w:p w:rsidR="00000000" w:rsidDel="00000000" w:rsidP="00000000" w:rsidRDefault="00000000" w:rsidRPr="00000000" w14:paraId="00000100">
            <w:pPr>
              <w:widowControl w:val="0"/>
              <w:spacing w:after="240" w:before="240" w:lineRule="auto"/>
              <w:rPr>
                <w:b w:val="1"/>
                <w:sz w:val="20"/>
                <w:szCs w:val="20"/>
              </w:rPr>
            </w:pPr>
            <w:r w:rsidDel="00000000" w:rsidR="00000000" w:rsidRPr="00000000">
              <w:rPr>
                <w:b w:val="1"/>
                <w:sz w:val="20"/>
                <w:szCs w:val="20"/>
                <w:rtl w:val="0"/>
              </w:rPr>
              <w:t xml:space="preserve">Aplica lo que sabes (pág. 59)</w:t>
            </w:r>
          </w:p>
          <w:p w:rsidR="00000000" w:rsidDel="00000000" w:rsidP="00000000" w:rsidRDefault="00000000" w:rsidRPr="00000000" w14:paraId="00000101">
            <w:pPr>
              <w:widowControl w:val="0"/>
              <w:spacing w:after="240" w:before="240" w:lineRule="auto"/>
              <w:rPr>
                <w:sz w:val="20"/>
                <w:szCs w:val="20"/>
              </w:rPr>
            </w:pP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Escribir el menú del día utilizando palabras con c y qu.</w:t>
            </w:r>
          </w:p>
          <w:p w:rsidR="00000000" w:rsidDel="00000000" w:rsidP="00000000" w:rsidRDefault="00000000" w:rsidRPr="00000000" w14:paraId="00000102">
            <w:pPr>
              <w:widowControl w:val="0"/>
              <w:spacing w:after="240" w:before="240" w:lineRule="auto"/>
              <w:ind w:left="360"/>
              <w:jc w:val="both"/>
              <w:rPr>
                <w:sz w:val="20"/>
                <w:szCs w:val="20"/>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Escribir títulos de cuentos que contengan sustantivos comunes y propios</w:t>
            </w:r>
          </w:p>
          <w:p w:rsidR="00000000" w:rsidDel="00000000" w:rsidP="00000000" w:rsidRDefault="00000000" w:rsidRPr="00000000" w14:paraId="00000103">
            <w:pPr>
              <w:widowControl w:val="0"/>
              <w:spacing w:after="240" w:before="240" w:lineRule="auto"/>
              <w:rPr>
                <w:sz w:val="20"/>
                <w:szCs w:val="20"/>
              </w:rPr>
            </w:pPr>
            <w:r w:rsidDel="00000000" w:rsidR="00000000" w:rsidRPr="00000000">
              <w:rPr>
                <w:sz w:val="20"/>
                <w:szCs w:val="20"/>
                <w:rtl w:val="0"/>
              </w:rPr>
              <w:t xml:space="preserve">Conecta con la realidad (pág. 63 y 67)</w:t>
            </w:r>
          </w:p>
          <w:p w:rsidR="00000000" w:rsidDel="00000000" w:rsidP="00000000" w:rsidRDefault="00000000" w:rsidRPr="00000000" w14:paraId="00000104">
            <w:pPr>
              <w:widowControl w:val="0"/>
              <w:spacing w:after="240" w:before="240" w:lineRule="auto"/>
              <w:rPr>
                <w:sz w:val="20"/>
                <w:szCs w:val="20"/>
              </w:rPr>
            </w:pP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Realizaremos un juego en grupo sobre parejas especiales de sustantivos</w:t>
            </w:r>
          </w:p>
          <w:p w:rsidR="00000000" w:rsidDel="00000000" w:rsidP="00000000" w:rsidRDefault="00000000" w:rsidRPr="00000000" w14:paraId="00000105">
            <w:pPr>
              <w:widowControl w:val="0"/>
              <w:spacing w:after="240" w:before="240" w:lineRule="auto"/>
              <w:rPr>
                <w:sz w:val="20"/>
                <w:szCs w:val="20"/>
              </w:rPr>
            </w:pPr>
            <w:r w:rsidDel="00000000" w:rsidR="00000000" w:rsidRPr="00000000">
              <w:rPr>
                <w:sz w:val="20"/>
                <w:szCs w:val="20"/>
                <w:rtl w:val="0"/>
              </w:rPr>
              <w:t xml:space="preserve">Juegos de lengua (pág. 67)</w:t>
            </w:r>
          </w:p>
          <w:p w:rsidR="00000000" w:rsidDel="00000000" w:rsidP="00000000" w:rsidRDefault="00000000" w:rsidRPr="00000000" w14:paraId="00000106">
            <w:pPr>
              <w:widowControl w:val="0"/>
              <w:spacing w:after="240" w:before="240" w:lineRule="auto"/>
              <w:rPr>
                <w:sz w:val="20"/>
                <w:szCs w:val="20"/>
              </w:rPr>
            </w:pP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Elegir un objeto y elabora un texto descriptivo (tamaño, color, partes que tiene y detalles especiales)</w:t>
            </w:r>
          </w:p>
          <w:p w:rsidR="00000000" w:rsidDel="00000000" w:rsidP="00000000" w:rsidRDefault="00000000" w:rsidRPr="00000000" w14:paraId="00000107">
            <w:pPr>
              <w:widowControl w:val="0"/>
              <w:rPr>
                <w:sz w:val="20"/>
                <w:szCs w:val="20"/>
              </w:rPr>
            </w:pPr>
            <w:r w:rsidDel="00000000" w:rsidR="00000000" w:rsidRPr="00000000">
              <w:rPr>
                <w:sz w:val="20"/>
                <w:szCs w:val="20"/>
                <w:rtl w:val="0"/>
              </w:rPr>
              <w:t xml:space="preserve">Pasa a la acción (pág. 70-71)</w:t>
            </w:r>
          </w:p>
          <w:p w:rsidR="00000000" w:rsidDel="00000000" w:rsidP="00000000" w:rsidRDefault="00000000" w:rsidRPr="00000000" w14:paraId="00000108">
            <w:pPr>
              <w:widowControl w:val="0"/>
              <w:rPr>
                <w:b w:val="1"/>
                <w:sz w:val="20"/>
                <w:szCs w:val="20"/>
              </w:rPr>
            </w:pPr>
            <w:r w:rsidDel="00000000" w:rsidR="00000000" w:rsidRPr="00000000">
              <w:rPr>
                <w:rtl w:val="0"/>
              </w:rPr>
            </w:r>
          </w:p>
          <w:p w:rsidR="00000000" w:rsidDel="00000000" w:rsidP="00000000" w:rsidRDefault="00000000" w:rsidRPr="00000000" w14:paraId="00000109">
            <w:pPr>
              <w:widowControl w:val="0"/>
              <w:rPr>
                <w:sz w:val="20"/>
                <w:szCs w:val="20"/>
              </w:rPr>
            </w:pPr>
            <w:r w:rsidDel="00000000" w:rsidR="00000000" w:rsidRPr="00000000">
              <w:rPr>
                <w:b w:val="1"/>
                <w:sz w:val="20"/>
                <w:szCs w:val="20"/>
                <w:rtl w:val="0"/>
              </w:rPr>
              <w:t xml:space="preserve">Evidencias de aprendizaje: </w:t>
            </w:r>
            <w:r w:rsidDel="00000000" w:rsidR="00000000" w:rsidRPr="00000000">
              <w:rPr>
                <w:sz w:val="20"/>
                <w:szCs w:val="20"/>
                <w:rtl w:val="0"/>
              </w:rPr>
              <w:t xml:space="preserve">Resolución de actividades propuestas. Producciones del alumnado</w:t>
            </w:r>
          </w:p>
        </w:tc>
        <w:tc>
          <w:tcPr>
            <w:tcBorders>
              <w:top w:color="000000" w:space="0" w:sz="4" w:val="single"/>
              <w:left w:color="000000" w:space="0" w:sz="4" w:val="single"/>
            </w:tcBorders>
            <w:shd w:fill="ead1dc" w:val="clear"/>
          </w:tcPr>
          <w:p w:rsidR="00000000" w:rsidDel="00000000" w:rsidP="00000000" w:rsidRDefault="00000000" w:rsidRPr="00000000" w14:paraId="0000010B">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w:t>
            </w:r>
          </w:p>
          <w:p w:rsidR="00000000" w:rsidDel="00000000" w:rsidP="00000000" w:rsidRDefault="00000000" w:rsidRPr="00000000" w14:paraId="0000010C">
            <w:pPr>
              <w:rPr>
                <w:b w:val="1"/>
                <w:sz w:val="20"/>
                <w:szCs w:val="20"/>
              </w:rPr>
            </w:pPr>
            <w:r w:rsidDel="00000000" w:rsidR="00000000" w:rsidRPr="00000000">
              <w:rPr>
                <w:b w:val="1"/>
                <w:sz w:val="20"/>
                <w:szCs w:val="20"/>
                <w:rtl w:val="0"/>
              </w:rPr>
              <w:t xml:space="preserve">●   </w:t>
              <w:tab/>
              <w:t xml:space="preserve">Libro</w:t>
            </w:r>
          </w:p>
          <w:p w:rsidR="00000000" w:rsidDel="00000000" w:rsidP="00000000" w:rsidRDefault="00000000" w:rsidRPr="00000000" w14:paraId="0000010D">
            <w:pPr>
              <w:rPr>
                <w:b w:val="1"/>
                <w:sz w:val="20"/>
                <w:szCs w:val="20"/>
              </w:rPr>
            </w:pPr>
            <w:r w:rsidDel="00000000" w:rsidR="00000000" w:rsidRPr="00000000">
              <w:rPr>
                <w:b w:val="1"/>
                <w:sz w:val="20"/>
                <w:szCs w:val="20"/>
                <w:rtl w:val="0"/>
              </w:rPr>
              <w:t xml:space="preserve">●       Pizarra (apoyo en toda la Situación de aprendizaje)</w:t>
            </w:r>
          </w:p>
          <w:p w:rsidR="00000000" w:rsidDel="00000000" w:rsidP="00000000" w:rsidRDefault="00000000" w:rsidRPr="00000000" w14:paraId="0000010E">
            <w:pPr>
              <w:rPr>
                <w:b w:val="1"/>
                <w:sz w:val="20"/>
                <w:szCs w:val="20"/>
              </w:rPr>
            </w:pPr>
            <w:r w:rsidDel="00000000" w:rsidR="00000000" w:rsidRPr="00000000">
              <w:rPr>
                <w:b w:val="1"/>
                <w:sz w:val="20"/>
                <w:szCs w:val="20"/>
                <w:rtl w:val="0"/>
              </w:rPr>
              <w:t xml:space="preserve">●       Libro Media (apoyo en toda la Situación de aprendizaje)</w:t>
            </w:r>
          </w:p>
          <w:p w:rsidR="00000000" w:rsidDel="00000000" w:rsidP="00000000" w:rsidRDefault="00000000" w:rsidRPr="00000000" w14:paraId="0000010F">
            <w:pPr>
              <w:rPr>
                <w:rFonts w:ascii="Comic Sans MS" w:cs="Comic Sans MS" w:eastAsia="Comic Sans MS" w:hAnsi="Comic Sans MS"/>
                <w:b w:val="1"/>
                <w:sz w:val="21"/>
                <w:szCs w:val="21"/>
              </w:rPr>
            </w:pPr>
            <w:r w:rsidDel="00000000" w:rsidR="00000000" w:rsidRPr="00000000">
              <w:rPr>
                <w:b w:val="1"/>
                <w:sz w:val="20"/>
                <w:szCs w:val="20"/>
                <w:rtl w:val="0"/>
              </w:rPr>
              <w:t xml:space="preserve">●       Recursos digitales</w:t>
            </w:r>
            <w:r w:rsidDel="00000000" w:rsidR="00000000" w:rsidRPr="00000000">
              <w:rPr>
                <w:rtl w:val="0"/>
              </w:rPr>
            </w:r>
          </w:p>
        </w:tc>
      </w:tr>
      <w:tr>
        <w:trPr>
          <w:cantSplit w:val="0"/>
          <w:trHeight w:val="1106" w:hRule="atLeast"/>
          <w:tblHeader w:val="0"/>
        </w:trPr>
        <w:tc>
          <w:tcPr>
            <w:vMerge w:val="continue"/>
            <w:shd w:fill="ead1dc" w:val="clear"/>
            <w:tcMar>
              <w:top w:w="100.0" w:type="dxa"/>
              <w:left w:w="100.0" w:type="dxa"/>
              <w:bottom w:w="100.0" w:type="dxa"/>
              <w:right w:w="100.0" w:type="dxa"/>
            </w:tcMa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ead1dc" w:val="clear"/>
            <w:tcMar>
              <w:top w:w="100.0" w:type="dxa"/>
              <w:left w:w="100.0" w:type="dxa"/>
              <w:bottom w:w="100.0" w:type="dxa"/>
              <w:right w:w="100.0" w:type="dxa"/>
            </w:tcMa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ead1dc" w:val="clear"/>
          </w:tcPr>
          <w:p w:rsidR="00000000" w:rsidDel="00000000" w:rsidP="00000000" w:rsidRDefault="00000000" w:rsidRPr="00000000" w14:paraId="00000113">
            <w:pPr>
              <w:widowControl w:val="0"/>
              <w:ind w:right="271"/>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METODOLOGÍA:</w:t>
            </w:r>
          </w:p>
          <w:p w:rsidR="00000000" w:rsidDel="00000000" w:rsidP="00000000" w:rsidRDefault="00000000" w:rsidRPr="00000000" w14:paraId="00000114">
            <w:pPr>
              <w:widowControl w:val="0"/>
              <w:ind w:right="271"/>
              <w:rPr>
                <w:rFonts w:ascii="Comic Sans MS" w:cs="Comic Sans MS" w:eastAsia="Comic Sans MS" w:hAnsi="Comic Sans MS"/>
                <w:sz w:val="21"/>
                <w:szCs w:val="21"/>
              </w:rPr>
            </w:pPr>
            <w:r w:rsidDel="00000000" w:rsidR="00000000" w:rsidRPr="00000000">
              <w:rPr>
                <w:sz w:val="20"/>
                <w:szCs w:val="20"/>
                <w:rtl w:val="0"/>
              </w:rPr>
              <w:t xml:space="preserve">En esta fase aplicaremos todo lo aprendido previamente.</w:t>
            </w:r>
            <w:r w:rsidDel="00000000" w:rsidR="00000000" w:rsidRPr="00000000">
              <w:rPr>
                <w:rtl w:val="0"/>
              </w:rPr>
            </w:r>
          </w:p>
        </w:tc>
      </w:tr>
      <w:tr>
        <w:trPr>
          <w:cantSplit w:val="0"/>
          <w:trHeight w:val="1106" w:hRule="atLeast"/>
          <w:tblHeader w:val="0"/>
        </w:trPr>
        <w:tc>
          <w:tcPr>
            <w:vMerge w:val="continue"/>
            <w:shd w:fill="ead1dc" w:val="clear"/>
            <w:tcMar>
              <w:top w:w="100.0" w:type="dxa"/>
              <w:left w:w="100.0" w:type="dxa"/>
              <w:bottom w:w="100.0" w:type="dxa"/>
              <w:right w:w="100.0" w:type="dxa"/>
            </w:tcMa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tcBorders>
              <w:top w:color="000000" w:space="0" w:sz="4" w:val="single"/>
              <w:right w:color="000000" w:space="0" w:sz="4" w:val="single"/>
            </w:tcBorders>
            <w:shd w:fill="ead1dc" w:val="clear"/>
            <w:tcMar>
              <w:top w:w="100.0" w:type="dxa"/>
              <w:left w:w="100.0" w:type="dxa"/>
              <w:bottom w:w="100.0" w:type="dxa"/>
              <w:right w:w="100.0" w:type="dxa"/>
            </w:tcMar>
          </w:tcPr>
          <w:p w:rsidR="00000000" w:rsidDel="00000000" w:rsidP="00000000" w:rsidRDefault="00000000" w:rsidRPr="00000000" w14:paraId="00000116">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117">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3 y 5</w:t>
            </w:r>
          </w:p>
        </w:tc>
        <w:tc>
          <w:tcPr>
            <w:gridSpan w:val="2"/>
            <w:tcBorders>
              <w:top w:color="000000" w:space="0" w:sz="4" w:val="single"/>
              <w:left w:color="000000" w:space="0" w:sz="4" w:val="single"/>
            </w:tcBorders>
            <w:shd w:fill="ead1dc" w:val="clear"/>
          </w:tcPr>
          <w:p w:rsidR="00000000" w:rsidDel="00000000" w:rsidP="00000000" w:rsidRDefault="00000000" w:rsidRPr="00000000" w14:paraId="00000118">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119">
            <w:pPr>
              <w:rPr>
                <w:sz w:val="20"/>
                <w:szCs w:val="20"/>
              </w:rPr>
            </w:pPr>
            <w:r w:rsidDel="00000000" w:rsidR="00000000" w:rsidRPr="00000000">
              <w:rPr>
                <w:sz w:val="20"/>
                <w:szCs w:val="20"/>
                <w:rtl w:val="0"/>
              </w:rPr>
              <w:t xml:space="preserve">3.1.b. Producir textos orales y multimodales coherentes, con planificación acompañada y utilizando recursos no verbales elementales.</w:t>
            </w:r>
          </w:p>
          <w:p w:rsidR="00000000" w:rsidDel="00000000" w:rsidP="00000000" w:rsidRDefault="00000000" w:rsidRPr="00000000" w14:paraId="0000011A">
            <w:pPr>
              <w:rPr>
                <w:sz w:val="20"/>
                <w:szCs w:val="20"/>
              </w:rPr>
            </w:pPr>
            <w:r w:rsidDel="00000000" w:rsidR="00000000" w:rsidRPr="00000000">
              <w:rPr>
                <w:rtl w:val="0"/>
              </w:rPr>
            </w:r>
          </w:p>
          <w:p w:rsidR="00000000" w:rsidDel="00000000" w:rsidP="00000000" w:rsidRDefault="00000000" w:rsidRPr="00000000" w14:paraId="0000011B">
            <w:pPr>
              <w:rPr>
                <w:sz w:val="20"/>
                <w:szCs w:val="20"/>
              </w:rPr>
            </w:pPr>
            <w:r w:rsidDel="00000000" w:rsidR="00000000" w:rsidRPr="00000000">
              <w:rPr>
                <w:sz w:val="20"/>
                <w:szCs w:val="20"/>
                <w:rtl w:val="0"/>
              </w:rPr>
              <w:t xml:space="preserve">5.1.b. Producir textos escritos y multimodales sencillos y coherentes en distintos soportes, desde las diferentes etapas del proceso evolutivo de la escritura, ajustándose a modelos dados y movilizando, de manera acompañada, estrategias elementales, individuales o grupales, de planificación, textualización y revisión.</w:t>
            </w:r>
          </w:p>
          <w:p w:rsidR="00000000" w:rsidDel="00000000" w:rsidP="00000000" w:rsidRDefault="00000000" w:rsidRPr="00000000" w14:paraId="0000011C">
            <w:pPr>
              <w:rPr>
                <w:b w:val="1"/>
                <w:sz w:val="20"/>
                <w:szCs w:val="20"/>
              </w:rPr>
            </w:pPr>
            <w:r w:rsidDel="00000000" w:rsidR="00000000" w:rsidRPr="00000000">
              <w:rPr>
                <w:rtl w:val="0"/>
              </w:rPr>
            </w:r>
          </w:p>
        </w:tc>
      </w:tr>
      <w:tr>
        <w:trPr>
          <w:cantSplit w:val="0"/>
          <w:trHeight w:val="1106" w:hRule="atLeast"/>
          <w:tblHeader w:val="0"/>
        </w:trPr>
        <w:tc>
          <w:tcPr>
            <w:vMerge w:val="restart"/>
            <w:shd w:fill="fce5cd" w:val="clear"/>
            <w:tcMar>
              <w:top w:w="100.0" w:type="dxa"/>
              <w:left w:w="100.0" w:type="dxa"/>
              <w:bottom w:w="100.0" w:type="dxa"/>
              <w:right w:w="100.0" w:type="dxa"/>
            </w:tcMar>
          </w:tcPr>
          <w:p w:rsidR="00000000" w:rsidDel="00000000" w:rsidP="00000000" w:rsidRDefault="00000000" w:rsidRPr="00000000" w14:paraId="0000011E">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11F">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120">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121">
            <w:pPr>
              <w:widowControl w:val="0"/>
              <w:rPr>
                <w:rFonts w:ascii="Comic Sans MS" w:cs="Comic Sans MS" w:eastAsia="Comic Sans MS" w:hAnsi="Comic Sans MS"/>
                <w:b w:val="1"/>
                <w:sz w:val="21"/>
                <w:szCs w:val="21"/>
              </w:rPr>
            </w:pPr>
            <w:r w:rsidDel="00000000" w:rsidR="00000000" w:rsidRPr="00000000">
              <w:rPr>
                <w:b w:val="1"/>
                <w:sz w:val="20"/>
                <w:szCs w:val="20"/>
                <w:rtl w:val="0"/>
              </w:rPr>
              <w:t xml:space="preserve">CONCLUSIÓN</w:t>
            </w:r>
            <w:r w:rsidDel="00000000" w:rsidR="00000000" w:rsidRPr="00000000">
              <w:rPr>
                <w:rtl w:val="0"/>
              </w:rPr>
            </w:r>
          </w:p>
        </w:tc>
        <w:tc>
          <w:tcPr>
            <w:gridSpan w:val="2"/>
            <w:vMerge w:val="restart"/>
            <w:tcBorders>
              <w:top w:color="000000" w:space="0" w:sz="4" w:val="single"/>
              <w:right w:color="000000" w:space="0" w:sz="4" w:val="single"/>
            </w:tcBorders>
            <w:shd w:fill="fce5cd" w:val="clear"/>
            <w:tcMar>
              <w:top w:w="100.0" w:type="dxa"/>
              <w:left w:w="100.0" w:type="dxa"/>
              <w:bottom w:w="100.0" w:type="dxa"/>
              <w:right w:w="100.0" w:type="dxa"/>
            </w:tcMar>
          </w:tcPr>
          <w:p w:rsidR="00000000" w:rsidDel="00000000" w:rsidP="00000000" w:rsidRDefault="00000000" w:rsidRPr="00000000" w14:paraId="00000122">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123">
            <w:pPr>
              <w:widowControl w:val="0"/>
              <w:spacing w:after="240" w:before="240" w:lineRule="auto"/>
              <w:rPr>
                <w:sz w:val="20"/>
                <w:szCs w:val="20"/>
              </w:rPr>
            </w:pPr>
            <w:r w:rsidDel="00000000" w:rsidR="00000000" w:rsidRPr="00000000">
              <w:rPr>
                <w:sz w:val="20"/>
                <w:szCs w:val="20"/>
                <w:rtl w:val="0"/>
              </w:rPr>
              <w:t xml:space="preserve">Comprueba tu progreso (pág. 72-73)</w:t>
            </w:r>
          </w:p>
          <w:p w:rsidR="00000000" w:rsidDel="00000000" w:rsidP="00000000" w:rsidRDefault="00000000" w:rsidRPr="00000000" w14:paraId="00000124">
            <w:pPr>
              <w:widowControl w:val="0"/>
              <w:spacing w:after="240" w:before="240" w:lineRule="auto"/>
              <w:rPr>
                <w:sz w:val="20"/>
                <w:szCs w:val="20"/>
              </w:rPr>
            </w:pPr>
            <w:r w:rsidDel="00000000" w:rsidR="00000000" w:rsidRPr="00000000">
              <w:rPr>
                <w:sz w:val="20"/>
                <w:szCs w:val="20"/>
                <w:rtl w:val="0"/>
              </w:rPr>
              <w:t xml:space="preserve">-organiza tus ideas</w:t>
            </w:r>
          </w:p>
          <w:p w:rsidR="00000000" w:rsidDel="00000000" w:rsidP="00000000" w:rsidRDefault="00000000" w:rsidRPr="00000000" w14:paraId="00000125">
            <w:pPr>
              <w:widowControl w:val="0"/>
              <w:spacing w:after="240" w:before="240" w:lineRule="auto"/>
              <w:rPr>
                <w:sz w:val="20"/>
                <w:szCs w:val="20"/>
              </w:rPr>
            </w:pPr>
            <w:r w:rsidDel="00000000" w:rsidR="00000000" w:rsidRPr="00000000">
              <w:rPr>
                <w:sz w:val="20"/>
                <w:szCs w:val="20"/>
                <w:rtl w:val="0"/>
              </w:rPr>
              <w:t xml:space="preserve">-aplica tus conocimientos</w:t>
            </w:r>
          </w:p>
          <w:p w:rsidR="00000000" w:rsidDel="00000000" w:rsidP="00000000" w:rsidRDefault="00000000" w:rsidRPr="00000000" w14:paraId="00000126">
            <w:pPr>
              <w:widowControl w:val="0"/>
              <w:spacing w:after="240" w:before="240" w:lineRule="auto"/>
              <w:rPr>
                <w:sz w:val="20"/>
                <w:szCs w:val="20"/>
              </w:rPr>
            </w:pPr>
            <w:r w:rsidDel="00000000" w:rsidR="00000000" w:rsidRPr="00000000">
              <w:rPr>
                <w:sz w:val="20"/>
                <w:szCs w:val="20"/>
                <w:rtl w:val="0"/>
              </w:rPr>
              <w:t xml:space="preserve">-valora tu aprendizaje</w:t>
            </w:r>
          </w:p>
          <w:p w:rsidR="00000000" w:rsidDel="00000000" w:rsidP="00000000" w:rsidRDefault="00000000" w:rsidRPr="00000000" w14:paraId="00000127">
            <w:pPr>
              <w:widowControl w:val="0"/>
              <w:rPr>
                <w:sz w:val="20"/>
                <w:szCs w:val="20"/>
              </w:rPr>
            </w:pPr>
            <w:r w:rsidDel="00000000" w:rsidR="00000000" w:rsidRPr="00000000">
              <w:rPr>
                <w:sz w:val="20"/>
                <w:szCs w:val="20"/>
                <w:rtl w:val="0"/>
              </w:rPr>
              <w:t xml:space="preserve">-ahora elige tú</w:t>
            </w:r>
          </w:p>
        </w:tc>
        <w:tc>
          <w:tcPr>
            <w:tcBorders>
              <w:top w:color="000000" w:space="0" w:sz="4" w:val="single"/>
              <w:left w:color="000000" w:space="0" w:sz="4" w:val="single"/>
            </w:tcBorders>
            <w:shd w:fill="fce5cd" w:val="clear"/>
          </w:tcPr>
          <w:p w:rsidR="00000000" w:rsidDel="00000000" w:rsidP="00000000" w:rsidRDefault="00000000" w:rsidRPr="00000000" w14:paraId="00000129">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 </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b w:val="1"/>
                <w:sz w:val="20"/>
                <w:szCs w:val="20"/>
                <w:rtl w:val="0"/>
              </w:rPr>
              <w:t xml:space="preserve">●   </w:t>
              <w:tab/>
              <w:t xml:space="preserve">Libro</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b w:val="1"/>
                <w:sz w:val="20"/>
                <w:szCs w:val="20"/>
                <w:rtl w:val="0"/>
              </w:rPr>
              <w:t xml:space="preserve">●       Pizarra (apoyo en toda la Situación de aprendizaje)</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b w:val="1"/>
                <w:sz w:val="20"/>
                <w:szCs w:val="20"/>
                <w:rtl w:val="0"/>
              </w:rPr>
              <w:t xml:space="preserve">●       Libro Media (apoyo en toda la Situación de aprendizaje)</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b w:val="1"/>
                <w:sz w:val="20"/>
                <w:szCs w:val="20"/>
                <w:rtl w:val="0"/>
              </w:rPr>
              <w:t xml:space="preserve">●       Recursos digitales</w:t>
            </w:r>
            <w:r w:rsidDel="00000000" w:rsidR="00000000" w:rsidRPr="00000000">
              <w:rPr>
                <w:rtl w:val="0"/>
              </w:rPr>
            </w:r>
          </w:p>
        </w:tc>
      </w:tr>
      <w:tr>
        <w:trPr>
          <w:cantSplit w:val="0"/>
          <w:trHeight w:val="1106" w:hRule="atLeast"/>
          <w:tblHeader w:val="0"/>
        </w:trPr>
        <w:tc>
          <w:tcPr>
            <w:vMerge w:val="continue"/>
            <w:shd w:fill="fce5cd" w:val="clear"/>
            <w:tcMar>
              <w:top w:w="100.0" w:type="dxa"/>
              <w:left w:w="100.0" w:type="dxa"/>
              <w:bottom w:w="100.0" w:type="dxa"/>
              <w:right w:w="100.0" w:type="dxa"/>
            </w:tcMa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fce5cd" w:val="clear"/>
            <w:tcMar>
              <w:top w:w="100.0" w:type="dxa"/>
              <w:left w:w="100.0" w:type="dxa"/>
              <w:bottom w:w="100.0" w:type="dxa"/>
              <w:right w:w="100.0" w:type="dxa"/>
            </w:tcMa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fce5cd" w:val="clear"/>
          </w:tcPr>
          <w:p w:rsidR="00000000" w:rsidDel="00000000" w:rsidP="00000000" w:rsidRDefault="00000000" w:rsidRPr="00000000" w14:paraId="00000131">
            <w:pPr>
              <w:widowControl w:val="0"/>
              <w:ind w:right="271"/>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METODOLOGÍA: </w:t>
            </w:r>
            <w:r w:rsidDel="00000000" w:rsidR="00000000" w:rsidRPr="00000000">
              <w:rPr>
                <w:rtl w:val="0"/>
              </w:rPr>
            </w:r>
          </w:p>
          <w:p w:rsidR="00000000" w:rsidDel="00000000" w:rsidP="00000000" w:rsidRDefault="00000000" w:rsidRPr="00000000" w14:paraId="00000132">
            <w:pPr>
              <w:widowControl w:val="0"/>
              <w:spacing w:after="240" w:before="240" w:lineRule="auto"/>
              <w:jc w:val="both"/>
              <w:rPr>
                <w:sz w:val="20"/>
                <w:szCs w:val="20"/>
              </w:rPr>
            </w:pPr>
            <w:r w:rsidDel="00000000" w:rsidR="00000000" w:rsidRPr="00000000">
              <w:rPr>
                <w:sz w:val="20"/>
                <w:szCs w:val="20"/>
                <w:rtl w:val="0"/>
              </w:rPr>
              <w:t xml:space="preserve">En esta fase valoraremos lo aprendido tras realizar las fases anteriores asimilando y desarrollando saberes y competencias: mapa mental sobre los sustantivos,  regla ortográfica de la c y qu, escribir nombres de persona y animales.</w:t>
            </w:r>
          </w:p>
        </w:tc>
      </w:tr>
      <w:tr>
        <w:trPr>
          <w:cantSplit w:val="0"/>
          <w:trHeight w:val="1106" w:hRule="atLeast"/>
          <w:tblHeader w:val="0"/>
        </w:trPr>
        <w:tc>
          <w:tcPr>
            <w:vMerge w:val="continue"/>
            <w:shd w:fill="fce5cd" w:val="clear"/>
            <w:tcMar>
              <w:top w:w="100.0" w:type="dxa"/>
              <w:left w:w="100.0" w:type="dxa"/>
              <w:bottom w:w="100.0" w:type="dxa"/>
              <w:right w:w="100.0" w:type="dxa"/>
            </w:tcMa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4" w:val="single"/>
              <w:right w:color="000000" w:space="0" w:sz="4" w:val="single"/>
            </w:tcBorders>
            <w:shd w:fill="fce5cd" w:val="clear"/>
            <w:tcMar>
              <w:top w:w="100.0" w:type="dxa"/>
              <w:left w:w="100.0" w:type="dxa"/>
              <w:bottom w:w="100.0" w:type="dxa"/>
              <w:right w:w="100.0" w:type="dxa"/>
            </w:tcMar>
          </w:tcPr>
          <w:p w:rsidR="00000000" w:rsidDel="00000000" w:rsidP="00000000" w:rsidRDefault="00000000" w:rsidRPr="00000000" w14:paraId="00000134">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135">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4</w:t>
            </w:r>
          </w:p>
        </w:tc>
        <w:tc>
          <w:tcPr>
            <w:gridSpan w:val="2"/>
            <w:tcBorders>
              <w:top w:color="000000" w:space="0" w:sz="4" w:val="single"/>
              <w:left w:color="000000" w:space="0" w:sz="4" w:val="single"/>
            </w:tcBorders>
            <w:shd w:fill="fce5cd" w:val="clear"/>
          </w:tcPr>
          <w:p w:rsidR="00000000" w:rsidDel="00000000" w:rsidP="00000000" w:rsidRDefault="00000000" w:rsidRPr="00000000" w14:paraId="00000136">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137">
            <w:pPr>
              <w:rPr>
                <w:rFonts w:ascii="Comic Sans MS" w:cs="Comic Sans MS" w:eastAsia="Comic Sans MS" w:hAnsi="Comic Sans MS"/>
                <w:sz w:val="21"/>
                <w:szCs w:val="21"/>
              </w:rPr>
            </w:pPr>
            <w:r w:rsidDel="00000000" w:rsidR="00000000" w:rsidRPr="00000000">
              <w:rPr>
                <w:sz w:val="20"/>
                <w:szCs w:val="20"/>
                <w:rtl w:val="0"/>
              </w:rPr>
              <w:t xml:space="preserve">4.2.b. Analizar, de manera acompañada, el contenido y aspectos formales y no formales elementales de textos escritos y multimodales sencillos, valorando su contenido y estructura.</w:t>
            </w:r>
            <w:r w:rsidDel="00000000" w:rsidR="00000000" w:rsidRPr="00000000">
              <w:rPr>
                <w:rtl w:val="0"/>
              </w:rPr>
            </w:r>
          </w:p>
        </w:tc>
      </w:tr>
    </w:tbl>
    <w:p w:rsidR="00000000" w:rsidDel="00000000" w:rsidP="00000000" w:rsidRDefault="00000000" w:rsidRPr="00000000" w14:paraId="00000139">
      <w:pPr>
        <w:rPr/>
      </w:pPr>
      <w:r w:rsidDel="00000000" w:rsidR="00000000" w:rsidRPr="00000000">
        <w:br w:type="page"/>
      </w: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tbl>
      <w:tblPr>
        <w:tblStyle w:val="Table4"/>
        <w:tblW w:w="15300.000000000002"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60.6896551724135"/>
        <w:gridCol w:w="12639.310344827589"/>
        <w:tblGridChange w:id="0">
          <w:tblGrid>
            <w:gridCol w:w="2660.6896551724135"/>
            <w:gridCol w:w="12639.310344827589"/>
          </w:tblGrid>
        </w:tblGridChange>
      </w:tblGrid>
      <w:tr>
        <w:trPr>
          <w:cantSplit w:val="0"/>
          <w:trHeight w:val="410" w:hRule="atLeast"/>
          <w:tblHeader w:val="0"/>
        </w:trPr>
        <w:tc>
          <w:tcPr>
            <w:gridSpan w:val="2"/>
            <w:shd w:fill="b4c6e7" w:val="clear"/>
            <w:tcMar>
              <w:top w:w="100.0" w:type="dxa"/>
              <w:left w:w="100.0" w:type="dxa"/>
              <w:bottom w:w="100.0" w:type="dxa"/>
              <w:right w:w="100.0" w:type="dxa"/>
            </w:tcMar>
          </w:tcPr>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shd w:fill="e099e7" w:val="clea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ATENCIÓN A LA DIVERSIDAD Y A LAS DIFERENCIAS INDIVIDUALES</w:t>
            </w:r>
          </w:p>
        </w:tc>
      </w:tr>
      <w:tr>
        <w:trPr>
          <w:cantSplit w:val="0"/>
          <w:trHeight w:val="849.3103448275815" w:hRule="atLeast"/>
          <w:tblHeader w:val="0"/>
        </w:trPr>
        <w:tc>
          <w:tcPr>
            <w:vMerge w:val="restart"/>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3D">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MEDIDAS GENERALES: </w:t>
            </w:r>
          </w:p>
          <w:p w:rsidR="00000000" w:rsidDel="00000000" w:rsidP="00000000" w:rsidRDefault="00000000" w:rsidRPr="00000000" w14:paraId="0000013E">
            <w:pPr>
              <w:widowControl w:val="0"/>
              <w:spacing w:line="240" w:lineRule="auto"/>
              <w:rPr>
                <w:rFonts w:ascii="Comic Sans MS" w:cs="Comic Sans MS" w:eastAsia="Comic Sans MS" w:hAnsi="Comic Sans MS"/>
                <w:sz w:val="21"/>
                <w:szCs w:val="21"/>
              </w:rPr>
            </w:pPr>
            <w:r w:rsidDel="00000000" w:rsidR="00000000" w:rsidRPr="00000000">
              <w:rPr>
                <w:rtl w:val="0"/>
              </w:rPr>
            </w:r>
          </w:p>
        </w:tc>
        <w:tc>
          <w:tcPr>
            <w:tcBorders>
              <w:left w:color="000000" w:space="0" w:sz="4" w:val="single"/>
            </w:tcBorders>
            <w:shd w:fill="fdeada" w:val="clear"/>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PROPORCIONAR MÚLTIPLES FORMAS DE COMPROMISO</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Este principio supone proporcionar opciones para: captar el interés, mantener el esfuerzo, la persistencia y la autorregulación.</w:t>
            </w:r>
          </w:p>
        </w:tc>
      </w:tr>
      <w:tr>
        <w:trPr>
          <w:cantSplit w:val="0"/>
          <w:trHeight w:val="3300.4833984375"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    </w:t>
            </w:r>
            <w:r w:rsidDel="00000000" w:rsidR="00000000" w:rsidRPr="00000000">
              <w:rPr>
                <w:rFonts w:ascii="Comic Sans MS" w:cs="Comic Sans MS" w:eastAsia="Comic Sans MS" w:hAnsi="Comic Sans MS"/>
                <w:sz w:val="21"/>
                <w:szCs w:val="21"/>
                <w:rtl w:val="0"/>
              </w:rPr>
              <w:t xml:space="preserve">  Proporcionar momentos para la escucha activa.</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Promover evaluación y auto-reflexión de contenidos y actividades.</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Crear rutinas de clase.</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Presentar el objetivo de diferentes maneras.</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Diferenciar grados de dificultad para completar las actividades</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Generar interdependencia positiva.</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Uso de reforzadores positivos.</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Crear actividades que propicien un clima de pertenencia en el aula a través de juegos y dinámicas grupales.</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Utilizar actividades que incluyan medios por los cuáles los aprendices obtienen retroalimentación y a la vez tienen acceso a apoyos alternativos (como gráficos, plantillas, despliegue de retroalimentación) que permita entender el progreso de una forma comprensible y oportuna.</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tl w:val="0"/>
              </w:rPr>
            </w:r>
          </w:p>
        </w:tc>
      </w:tr>
      <w:tr>
        <w:trPr>
          <w:cantSplit w:val="0"/>
          <w:trHeight w:val="1157.0689655172418"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left w:color="000000" w:space="0" w:sz="4" w:val="single"/>
            </w:tcBorders>
            <w:shd w:fill="d7e3bc" w:val="clear"/>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PROPORCIONAR MÚLTIPLES FORMAS DE REPRESENTACIÓN</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Este principio supone proporcionar opciones para: la percepción  de la información, el lenguaje, los símbolos y la comprensión.-</w:t>
            </w:r>
          </w:p>
        </w:tc>
      </w:tr>
      <w:tr>
        <w:trPr>
          <w:cantSplit w:val="0"/>
          <w:trHeight w:val="1522.5"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    </w:t>
            </w:r>
            <w:r w:rsidDel="00000000" w:rsidR="00000000" w:rsidRPr="00000000">
              <w:rPr>
                <w:rFonts w:ascii="Comic Sans MS" w:cs="Comic Sans MS" w:eastAsia="Comic Sans MS" w:hAnsi="Comic Sans MS"/>
                <w:sz w:val="21"/>
                <w:szCs w:val="21"/>
                <w:rtl w:val="0"/>
              </w:rPr>
              <w:t xml:space="preserve">  Sincronización vídeo, animaciones.</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Descripciones visuales.</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Ayudas orales para seguir los pasos de una tarea</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Anticipar vocabulario o símbolos de difícil comprensión</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Enlazar ideas.</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Apoyos visuales al vocabulario.</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 Organizadores gráficos</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Secuenciar y esquematizar la información.</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 </w:t>
            </w:r>
            <w:r w:rsidDel="00000000" w:rsidR="00000000" w:rsidRPr="00000000">
              <w:rPr>
                <w:rFonts w:ascii="Comic Sans MS" w:cs="Comic Sans MS" w:eastAsia="Comic Sans MS" w:hAnsi="Comic Sans MS"/>
                <w:sz w:val="21"/>
                <w:szCs w:val="21"/>
                <w:rtl w:val="0"/>
              </w:rPr>
              <w:t xml:space="preserve">    Presentar información de manera progresiva, secuenciada.</w:t>
            </w:r>
          </w:p>
        </w:tc>
      </w:tr>
      <w:tr>
        <w:trPr>
          <w:cantSplit w:val="0"/>
          <w:trHeight w:val="765"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sz w:val="21"/>
                <w:szCs w:val="21"/>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b7dde8" w:val="clear"/>
            <w:tcMar>
              <w:top w:w="0.0" w:type="dxa"/>
              <w:left w:w="100.0" w:type="dxa"/>
              <w:bottom w:w="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PROPORCIONAR MÚLTIPLES FORMAS DE ACCIÓN Y EXPRESIÓN</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Este principio supone proporcionar opciones para: la acción física, la expresión y la comunicación.-</w:t>
            </w:r>
          </w:p>
        </w:tc>
      </w:tr>
      <w:tr>
        <w:trPr>
          <w:cantSplit w:val="0"/>
          <w:trHeight w:val="765"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  </w:t>
            </w:r>
            <w:r w:rsidDel="00000000" w:rsidR="00000000" w:rsidRPr="00000000">
              <w:rPr>
                <w:rFonts w:ascii="Comic Sans MS" w:cs="Comic Sans MS" w:eastAsia="Comic Sans MS" w:hAnsi="Comic Sans MS"/>
                <w:sz w:val="21"/>
                <w:szCs w:val="21"/>
                <w:rtl w:val="0"/>
              </w:rPr>
              <w:tab/>
              <w:t xml:space="preserve">Aumentar tiempos de ejecución de tareas</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Permitir exposiciones en grupos reducidos</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Variedad de feedback (retroalimentación que sea accesible porque puede ser personalizada para cada aprendiz)</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Itinerarios de aprendizaje con actividades con diferentes tiempos.</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Plantillas para la recogida y organización de información.</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    Variedad de estrategias de autoevaluación (role playing, entre iguales, revisión en vídeo).</w:t>
            </w:r>
          </w:p>
        </w:tc>
      </w:tr>
    </w:tbl>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tbl>
      <w:tblPr>
        <w:tblStyle w:val="Table5"/>
        <w:tblW w:w="154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85"/>
        <w:gridCol w:w="2220"/>
        <w:gridCol w:w="2220"/>
        <w:gridCol w:w="2220"/>
        <w:gridCol w:w="2220"/>
        <w:gridCol w:w="2640"/>
        <w:tblGridChange w:id="0">
          <w:tblGrid>
            <w:gridCol w:w="3885"/>
            <w:gridCol w:w="2220"/>
            <w:gridCol w:w="2220"/>
            <w:gridCol w:w="2220"/>
            <w:gridCol w:w="2220"/>
            <w:gridCol w:w="2640"/>
          </w:tblGrid>
        </w:tblGridChange>
      </w:tblGrid>
      <w:tr>
        <w:trPr>
          <w:cantSplit w:val="0"/>
          <w:trHeight w:val="247" w:hRule="atLeast"/>
          <w:tblHeader w:val="0"/>
        </w:trPr>
        <w:tc>
          <w:tcPr>
            <w:gridSpan w:val="6"/>
            <w:shd w:fill="8be7ad" w:val="clear"/>
            <w:tcMar>
              <w:top w:w="100.0" w:type="dxa"/>
              <w:left w:w="100.0" w:type="dxa"/>
              <w:bottom w:w="100.0" w:type="dxa"/>
              <w:right w:w="100.0" w:type="dxa"/>
            </w:tcMar>
          </w:tcPr>
          <w:p w:rsidR="00000000" w:rsidDel="00000000" w:rsidP="00000000" w:rsidRDefault="00000000" w:rsidRPr="00000000" w14:paraId="00000165">
            <w:pPr>
              <w:widowControl w:val="0"/>
              <w:tabs>
                <w:tab w:val="center" w:leader="none" w:pos="7500"/>
                <w:tab w:val="left" w:leader="none" w:pos="12446"/>
              </w:tabs>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sz w:val="21"/>
                <w:szCs w:val="21"/>
                <w:rtl w:val="0"/>
              </w:rPr>
              <w:tab/>
            </w:r>
            <w:r w:rsidDel="00000000" w:rsidR="00000000" w:rsidRPr="00000000">
              <w:rPr>
                <w:rFonts w:ascii="Comic Sans MS" w:cs="Comic Sans MS" w:eastAsia="Comic Sans MS" w:hAnsi="Comic Sans MS"/>
                <w:b w:val="1"/>
                <w:sz w:val="21"/>
                <w:szCs w:val="21"/>
                <w:shd w:fill="8be7ad" w:val="clear"/>
                <w:rtl w:val="0"/>
              </w:rPr>
              <w:t xml:space="preserve">VALORACIÓN DE LO APRENDIDO EN LA UNIDAD</w:t>
              <w:tab/>
            </w: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B">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 DE EVALUACIÓN:</w:t>
            </w:r>
          </w:p>
        </w:tc>
        <w:tc>
          <w:tcPr>
            <w:shd w:fill="efefef" w:val="clear"/>
            <w:tcMar>
              <w:top w:w="100.0" w:type="dxa"/>
              <w:left w:w="100.0" w:type="dxa"/>
              <w:bottom w:w="100.0" w:type="dxa"/>
              <w:right w:w="100.0" w:type="dxa"/>
            </w:tcMar>
          </w:tcPr>
          <w:p w:rsidR="00000000" w:rsidDel="00000000" w:rsidP="00000000" w:rsidRDefault="00000000" w:rsidRPr="00000000" w14:paraId="0000016C">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IN (1 a 4)</w:t>
            </w:r>
          </w:p>
        </w:tc>
        <w:tc>
          <w:tcPr>
            <w:shd w:fill="efefef" w:val="clear"/>
            <w:tcMar>
              <w:top w:w="100.0" w:type="dxa"/>
              <w:left w:w="100.0" w:type="dxa"/>
              <w:bottom w:w="100.0" w:type="dxa"/>
              <w:right w:w="100.0" w:type="dxa"/>
            </w:tcMar>
          </w:tcPr>
          <w:p w:rsidR="00000000" w:rsidDel="00000000" w:rsidP="00000000" w:rsidRDefault="00000000" w:rsidRPr="00000000" w14:paraId="0000016D">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SU (5)</w:t>
            </w:r>
          </w:p>
        </w:tc>
        <w:tc>
          <w:tcPr>
            <w:shd w:fill="efefef" w:val="clear"/>
            <w:tcMar>
              <w:top w:w="100.0" w:type="dxa"/>
              <w:left w:w="100.0" w:type="dxa"/>
              <w:bottom w:w="100.0" w:type="dxa"/>
              <w:right w:w="100.0" w:type="dxa"/>
            </w:tcMar>
          </w:tcPr>
          <w:p w:rsidR="00000000" w:rsidDel="00000000" w:rsidP="00000000" w:rsidRDefault="00000000" w:rsidRPr="00000000" w14:paraId="0000016E">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BI (6)</w:t>
            </w:r>
          </w:p>
        </w:tc>
        <w:tc>
          <w:tcPr>
            <w:shd w:fill="efefef" w:val="clear"/>
            <w:tcMar>
              <w:top w:w="100.0" w:type="dxa"/>
              <w:left w:w="100.0" w:type="dxa"/>
              <w:bottom w:w="100.0" w:type="dxa"/>
              <w:right w:w="100.0" w:type="dxa"/>
            </w:tcMar>
          </w:tcPr>
          <w:p w:rsidR="00000000" w:rsidDel="00000000" w:rsidP="00000000" w:rsidRDefault="00000000" w:rsidRPr="00000000" w14:paraId="0000016F">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NT (7 a 8)</w:t>
            </w:r>
          </w:p>
        </w:tc>
        <w:tc>
          <w:tcPr>
            <w:shd w:fill="efefef" w:val="clear"/>
            <w:tcMar>
              <w:top w:w="100.0" w:type="dxa"/>
              <w:left w:w="100.0" w:type="dxa"/>
              <w:bottom w:w="100.0" w:type="dxa"/>
              <w:right w:w="100.0" w:type="dxa"/>
            </w:tcMar>
          </w:tcPr>
          <w:p w:rsidR="00000000" w:rsidDel="00000000" w:rsidP="00000000" w:rsidRDefault="00000000" w:rsidRPr="00000000" w14:paraId="00000170">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SB (9 a 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1">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2.1.b. Comprender el sentido de textos orales y multimodales sencillos, reconociendo las ideas principales y los mensajes explícitos y los mensajes implícitos más sencillos, e iniciando, de manera acompañada, la valoración del contenido y de los elementos no verbales más elementales.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2">
            <w:pPr>
              <w:spacing w:after="240" w:before="240" w:lineRule="auto"/>
              <w:jc w:val="center"/>
              <w:rPr>
                <w:sz w:val="20"/>
                <w:szCs w:val="20"/>
              </w:rPr>
            </w:pPr>
            <w:r w:rsidDel="00000000" w:rsidR="00000000" w:rsidRPr="00000000">
              <w:rPr>
                <w:sz w:val="20"/>
                <w:szCs w:val="20"/>
                <w:rtl w:val="0"/>
              </w:rPr>
              <w:t xml:space="preserve">Nunca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w:t>
            </w:r>
          </w:p>
          <w:p w:rsidR="00000000" w:rsidDel="00000000" w:rsidP="00000000" w:rsidRDefault="00000000" w:rsidRPr="00000000" w14:paraId="00000173">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 y de los elementos no verbales elementales (Voy a escribir) (Vocabulario) (Leo y escucho el poema)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4">
            <w:pPr>
              <w:rPr>
                <w:rFonts w:ascii="Comic Sans MS" w:cs="Comic Sans MS" w:eastAsia="Comic Sans MS" w:hAnsi="Comic Sans MS"/>
                <w:sz w:val="21"/>
                <w:szCs w:val="21"/>
              </w:rPr>
            </w:pPr>
            <w:r w:rsidDel="00000000" w:rsidR="00000000" w:rsidRPr="00000000">
              <w:rPr>
                <w:sz w:val="20"/>
                <w:szCs w:val="20"/>
                <w:rtl w:val="0"/>
              </w:rPr>
              <w:t xml:space="preserve">Apenas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5">
            <w:pPr>
              <w:rPr>
                <w:rFonts w:ascii="Comic Sans MS" w:cs="Comic Sans MS" w:eastAsia="Comic Sans MS" w:hAnsi="Comic Sans MS"/>
                <w:sz w:val="21"/>
                <w:szCs w:val="21"/>
              </w:rPr>
            </w:pPr>
            <w:r w:rsidDel="00000000" w:rsidR="00000000" w:rsidRPr="00000000">
              <w:rPr>
                <w:sz w:val="20"/>
                <w:szCs w:val="20"/>
                <w:rtl w:val="0"/>
              </w:rPr>
              <w:t xml:space="preserve">Apenas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6">
            <w:pPr>
              <w:rPr>
                <w:rFonts w:ascii="Comic Sans MS" w:cs="Comic Sans MS" w:eastAsia="Comic Sans MS" w:hAnsi="Comic Sans MS"/>
                <w:sz w:val="21"/>
                <w:szCs w:val="21"/>
              </w:rPr>
            </w:pPr>
            <w:r w:rsidDel="00000000" w:rsidR="00000000" w:rsidRPr="00000000">
              <w:rPr>
                <w:sz w:val="20"/>
                <w:szCs w:val="20"/>
                <w:rtl w:val="0"/>
              </w:rPr>
              <w:t xml:space="preserve">Casi siempre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7">
            <w:pPr>
              <w:rPr>
                <w:rFonts w:ascii="Comic Sans MS" w:cs="Comic Sans MS" w:eastAsia="Comic Sans MS" w:hAnsi="Comic Sans MS"/>
                <w:sz w:val="21"/>
                <w:szCs w:val="21"/>
              </w:rPr>
            </w:pPr>
            <w:r w:rsidDel="00000000" w:rsidR="00000000" w:rsidRPr="00000000">
              <w:rPr>
                <w:sz w:val="20"/>
                <w:szCs w:val="20"/>
                <w:rtl w:val="0"/>
              </w:rPr>
              <w:t xml:space="preserve">Nunca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8">
            <w:pPr>
              <w:ind w:left="100" w:right="100" w:firstLine="280"/>
              <w:jc w:val="center"/>
              <w:rPr>
                <w:sz w:val="20"/>
                <w:szCs w:val="20"/>
              </w:rPr>
            </w:pPr>
            <w:r w:rsidDel="00000000" w:rsidR="00000000" w:rsidRPr="00000000">
              <w:rPr>
                <w:sz w:val="20"/>
                <w:szCs w:val="20"/>
                <w:rtl w:val="0"/>
              </w:rPr>
              <w:t xml:space="preserve">3.1.b. Producir textos orales y multimodales coherentes, con planificación acompañada y utilizando recursos no verbales elementales.</w:t>
            </w:r>
          </w:p>
        </w:tc>
        <w:tc>
          <w:tcPr>
            <w:shd w:fill="auto" w:val="clear"/>
            <w:tcMar>
              <w:top w:w="100.0" w:type="dxa"/>
              <w:left w:w="100.0" w:type="dxa"/>
              <w:bottom w:w="100.0" w:type="dxa"/>
              <w:right w:w="100.0" w:type="dxa"/>
            </w:tcMar>
          </w:tcPr>
          <w:p w:rsidR="00000000" w:rsidDel="00000000" w:rsidP="00000000" w:rsidRDefault="00000000" w:rsidRPr="00000000" w14:paraId="00000179">
            <w:pPr>
              <w:spacing w:after="240" w:before="240" w:lineRule="auto"/>
              <w:jc w:val="center"/>
              <w:rPr>
                <w:sz w:val="20"/>
                <w:szCs w:val="20"/>
              </w:rPr>
            </w:pPr>
            <w:r w:rsidDel="00000000" w:rsidR="00000000" w:rsidRPr="00000000">
              <w:rPr>
                <w:sz w:val="20"/>
                <w:szCs w:val="20"/>
                <w:rtl w:val="0"/>
              </w:rPr>
              <w:t xml:space="preserve">Nunca produce textos orales y multimodales coherentes, con planificación acompañada (Taller de creatividad) utilizando recursos no verbales básicos (Valores) (Juegos de lengua)</w:t>
            </w:r>
          </w:p>
        </w:tc>
        <w:tc>
          <w:tcPr>
            <w:shd w:fill="auto" w:val="clear"/>
            <w:tcMar>
              <w:top w:w="100.0" w:type="dxa"/>
              <w:left w:w="100.0" w:type="dxa"/>
              <w:bottom w:w="100.0" w:type="dxa"/>
              <w:right w:w="100.0" w:type="dxa"/>
            </w:tcMar>
          </w:tcPr>
          <w:p w:rsidR="00000000" w:rsidDel="00000000" w:rsidP="00000000" w:rsidRDefault="00000000" w:rsidRPr="00000000" w14:paraId="0000017A">
            <w:pPr>
              <w:rPr>
                <w:sz w:val="20"/>
                <w:szCs w:val="20"/>
              </w:rPr>
            </w:pPr>
            <w:r w:rsidDel="00000000" w:rsidR="00000000" w:rsidRPr="00000000">
              <w:rPr>
                <w:sz w:val="20"/>
                <w:szCs w:val="20"/>
                <w:rtl w:val="0"/>
              </w:rPr>
              <w:t xml:space="preserve">Apenas produce textos orales y multimodales coherentes, con planificación acompañada (Taller de creatividad) utilizando recursos no verbales básicos (Valores) (Juegos de lengua)</w:t>
            </w:r>
          </w:p>
        </w:tc>
        <w:tc>
          <w:tcPr>
            <w:shd w:fill="auto" w:val="clear"/>
            <w:tcMar>
              <w:top w:w="100.0" w:type="dxa"/>
              <w:left w:w="100.0" w:type="dxa"/>
              <w:bottom w:w="100.0" w:type="dxa"/>
              <w:right w:w="100.0" w:type="dxa"/>
            </w:tcMar>
          </w:tcPr>
          <w:p w:rsidR="00000000" w:rsidDel="00000000" w:rsidP="00000000" w:rsidRDefault="00000000" w:rsidRPr="00000000" w14:paraId="0000017B">
            <w:pPr>
              <w:rPr>
                <w:sz w:val="20"/>
                <w:szCs w:val="20"/>
              </w:rPr>
            </w:pPr>
            <w:r w:rsidDel="00000000" w:rsidR="00000000" w:rsidRPr="00000000">
              <w:rPr>
                <w:sz w:val="20"/>
                <w:szCs w:val="20"/>
                <w:rtl w:val="0"/>
              </w:rPr>
              <w:t xml:space="preserve">Suele producir textos orales y multimodales coherentes, con planificación acompañada (Taller de creatividad) utilizando recursos no verbales básicos (Valores) (Juegos de lengua)</w:t>
            </w:r>
          </w:p>
        </w:tc>
        <w:tc>
          <w:tcPr>
            <w:shd w:fill="auto" w:val="clear"/>
            <w:tcMar>
              <w:top w:w="100.0" w:type="dxa"/>
              <w:left w:w="100.0" w:type="dxa"/>
              <w:bottom w:w="100.0" w:type="dxa"/>
              <w:right w:w="100.0" w:type="dxa"/>
            </w:tcMar>
          </w:tcPr>
          <w:p w:rsidR="00000000" w:rsidDel="00000000" w:rsidP="00000000" w:rsidRDefault="00000000" w:rsidRPr="00000000" w14:paraId="0000017C">
            <w:pPr>
              <w:rPr>
                <w:sz w:val="20"/>
                <w:szCs w:val="20"/>
              </w:rPr>
            </w:pPr>
            <w:r w:rsidDel="00000000" w:rsidR="00000000" w:rsidRPr="00000000">
              <w:rPr>
                <w:sz w:val="20"/>
                <w:szCs w:val="20"/>
                <w:rtl w:val="0"/>
              </w:rPr>
              <w:t xml:space="preserve">Casi siempre produce textos orales y multimodales coherentes, con planificación acompañada (Taller de creatividad) utilizando recursos no verbales básicos (Valores) (Juegos de lengua)</w:t>
            </w:r>
          </w:p>
        </w:tc>
        <w:tc>
          <w:tcPr>
            <w:shd w:fill="auto" w:val="clear"/>
            <w:tcMar>
              <w:top w:w="100.0" w:type="dxa"/>
              <w:left w:w="100.0" w:type="dxa"/>
              <w:bottom w:w="100.0" w:type="dxa"/>
              <w:right w:w="100.0" w:type="dxa"/>
            </w:tcMar>
          </w:tcPr>
          <w:p w:rsidR="00000000" w:rsidDel="00000000" w:rsidP="00000000" w:rsidRDefault="00000000" w:rsidRPr="00000000" w14:paraId="0000017D">
            <w:pPr>
              <w:rPr>
                <w:sz w:val="20"/>
                <w:szCs w:val="20"/>
              </w:rPr>
            </w:pPr>
            <w:r w:rsidDel="00000000" w:rsidR="00000000" w:rsidRPr="00000000">
              <w:rPr>
                <w:sz w:val="20"/>
                <w:szCs w:val="20"/>
                <w:rtl w:val="0"/>
              </w:rPr>
              <w:t xml:space="preserve">Siempre produce textos orales y multimodales coherentes, con planificación acompañada (Taller de creatividad) utilizando recursos no verbales básicos (Valores) (Juegos de lengua)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E">
            <w:pPr>
              <w:spacing w:after="240" w:before="240" w:lineRule="auto"/>
              <w:jc w:val="center"/>
              <w:rPr>
                <w:sz w:val="20"/>
                <w:szCs w:val="20"/>
              </w:rPr>
            </w:pPr>
            <w:r w:rsidDel="00000000" w:rsidR="00000000" w:rsidRPr="00000000">
              <w:rPr>
                <w:sz w:val="20"/>
                <w:szCs w:val="20"/>
                <w:rtl w:val="0"/>
              </w:rPr>
              <w:t xml:space="preserve">3.2.b. Participar en interacciones orales espontáneas, incorporando estrategias elementales de escucha activa y de cortesía lingüística. </w:t>
            </w:r>
          </w:p>
        </w:tc>
        <w:tc>
          <w:tcPr>
            <w:shd w:fill="auto" w:val="clear"/>
            <w:tcMar>
              <w:top w:w="100.0" w:type="dxa"/>
              <w:left w:w="100.0" w:type="dxa"/>
              <w:bottom w:w="100.0" w:type="dxa"/>
              <w:right w:w="100.0" w:type="dxa"/>
            </w:tcMar>
          </w:tcPr>
          <w:p w:rsidR="00000000" w:rsidDel="00000000" w:rsidP="00000000" w:rsidRDefault="00000000" w:rsidRPr="00000000" w14:paraId="0000017F">
            <w:pPr>
              <w:spacing w:after="240" w:before="240" w:line="242.40000000000003" w:lineRule="auto"/>
              <w:ind w:left="160" w:firstLine="0"/>
              <w:jc w:val="center"/>
              <w:rPr>
                <w:sz w:val="20"/>
                <w:szCs w:val="20"/>
              </w:rPr>
            </w:pPr>
            <w:r w:rsidDel="00000000" w:rsidR="00000000" w:rsidRPr="00000000">
              <w:rPr>
                <w:sz w:val="20"/>
                <w:szCs w:val="20"/>
                <w:rtl w:val="0"/>
              </w:rPr>
              <w:t xml:space="preserve">Nunca participa en</w:t>
            </w:r>
          </w:p>
          <w:p w:rsidR="00000000" w:rsidDel="00000000" w:rsidP="00000000" w:rsidRDefault="00000000" w:rsidRPr="00000000" w14:paraId="00000180">
            <w:pPr>
              <w:spacing w:after="240" w:before="240" w:line="244.8" w:lineRule="auto"/>
              <w:ind w:left="10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81">
            <w:pPr>
              <w:spacing w:after="240" w:before="240" w:line="244.8" w:lineRule="auto"/>
              <w:ind w:left="100" w:firstLine="0"/>
              <w:jc w:val="center"/>
              <w:rPr>
                <w:sz w:val="20"/>
                <w:szCs w:val="20"/>
              </w:rPr>
            </w:pPr>
            <w:r w:rsidDel="00000000" w:rsidR="00000000" w:rsidRPr="00000000">
              <w:rPr>
                <w:sz w:val="20"/>
                <w:szCs w:val="20"/>
                <w:rtl w:val="0"/>
              </w:rPr>
              <w:t xml:space="preserve">espontáneas ni comenta (Comentamos, nos comunicamos), respetando las</w:t>
            </w:r>
          </w:p>
          <w:p w:rsidR="00000000" w:rsidDel="00000000" w:rsidP="00000000" w:rsidRDefault="00000000" w:rsidRPr="00000000" w14:paraId="00000182">
            <w:pPr>
              <w:spacing w:after="240" w:before="240" w:line="244.8" w:lineRule="auto"/>
              <w:ind w:left="100" w:firstLine="0"/>
              <w:jc w:val="center"/>
              <w:rPr>
                <w:sz w:val="20"/>
                <w:szCs w:val="20"/>
              </w:rPr>
            </w:pPr>
            <w:r w:rsidDel="00000000" w:rsidR="00000000" w:rsidRPr="00000000">
              <w:rPr>
                <w:sz w:val="20"/>
                <w:szCs w:val="20"/>
                <w:rtl w:val="0"/>
              </w:rPr>
              <w:t xml:space="preserve">normas básicas de la</w:t>
            </w:r>
          </w:p>
          <w:p w:rsidR="00000000" w:rsidDel="00000000" w:rsidP="00000000" w:rsidRDefault="00000000" w:rsidRPr="00000000" w14:paraId="00000183">
            <w:pPr>
              <w:spacing w:after="240" w:before="240" w:line="244.8" w:lineRule="auto"/>
              <w:ind w:left="100" w:firstLine="0"/>
              <w:jc w:val="center"/>
              <w:rPr>
                <w:sz w:val="20"/>
                <w:szCs w:val="20"/>
              </w:rPr>
            </w:pPr>
            <w:r w:rsidDel="00000000" w:rsidR="00000000" w:rsidRPr="00000000">
              <w:rPr>
                <w:sz w:val="20"/>
                <w:szCs w:val="20"/>
                <w:rtl w:val="0"/>
              </w:rPr>
              <w:t xml:space="preserve">cortesía lingüística e</w:t>
            </w:r>
          </w:p>
          <w:p w:rsidR="00000000" w:rsidDel="00000000" w:rsidP="00000000" w:rsidRDefault="00000000" w:rsidRPr="00000000" w14:paraId="00000184">
            <w:pPr>
              <w:spacing w:after="240" w:before="240" w:line="244.8" w:lineRule="auto"/>
              <w:ind w:left="100" w:firstLine="0"/>
              <w:jc w:val="center"/>
              <w:rPr>
                <w:sz w:val="20"/>
                <w:szCs w:val="20"/>
              </w:rPr>
            </w:pPr>
            <w:r w:rsidDel="00000000" w:rsidR="00000000" w:rsidRPr="00000000">
              <w:rPr>
                <w:sz w:val="20"/>
                <w:szCs w:val="20"/>
                <w:rtl w:val="0"/>
              </w:rPr>
              <w:t xml:space="preserve">iniciándose en estrategias de</w:t>
            </w:r>
          </w:p>
          <w:p w:rsidR="00000000" w:rsidDel="00000000" w:rsidP="00000000" w:rsidRDefault="00000000" w:rsidRPr="00000000" w14:paraId="00000185">
            <w:pPr>
              <w:spacing w:after="240" w:before="240" w:lineRule="auto"/>
              <w:jc w:val="center"/>
              <w:rPr>
                <w:sz w:val="20"/>
                <w:szCs w:val="20"/>
              </w:rPr>
            </w:pPr>
            <w:r w:rsidDel="00000000" w:rsidR="00000000" w:rsidRPr="00000000">
              <w:rPr>
                <w:sz w:val="20"/>
                <w:szCs w:val="20"/>
                <w:rtl w:val="0"/>
              </w:rPr>
              <w:t xml:space="preserve">escucha activa</w:t>
            </w:r>
          </w:p>
          <w:p w:rsidR="00000000" w:rsidDel="00000000" w:rsidP="00000000" w:rsidRDefault="00000000" w:rsidRPr="00000000" w14:paraId="00000186">
            <w:pPr>
              <w:spacing w:after="240" w:before="240" w:lineRule="auto"/>
              <w:jc w:val="center"/>
              <w:rPr>
                <w:sz w:val="20"/>
                <w:szCs w:val="20"/>
              </w:rPr>
            </w:pPr>
            <w:r w:rsidDel="00000000" w:rsidR="00000000" w:rsidRPr="00000000">
              <w:rPr>
                <w:sz w:val="20"/>
                <w:szCs w:val="20"/>
                <w:rtl w:val="0"/>
              </w:rPr>
              <w:t xml:space="preserve">(Nube de palabras, piensa y contesta), además, tampoco interviene en actividades de interacción oral en clase (Lectura y escucha del cuento)</w:t>
            </w:r>
          </w:p>
          <w:p w:rsidR="00000000" w:rsidDel="00000000" w:rsidP="00000000" w:rsidRDefault="00000000" w:rsidRPr="00000000" w14:paraId="00000187">
            <w:pPr>
              <w:spacing w:after="240" w:before="240" w:lineRule="auto"/>
              <w:jc w:val="center"/>
              <w:rPr>
                <w:sz w:val="20"/>
                <w:szCs w:val="20"/>
              </w:rPr>
            </w:pPr>
            <w:r w:rsidDel="00000000" w:rsidR="00000000" w:rsidRPr="00000000">
              <w:rPr>
                <w:sz w:val="20"/>
                <w:szCs w:val="20"/>
                <w:rtl w:val="0"/>
              </w:rPr>
              <w:t xml:space="preserve">(Taller de creatividad)</w:t>
            </w:r>
          </w:p>
          <w:p w:rsidR="00000000" w:rsidDel="00000000" w:rsidP="00000000" w:rsidRDefault="00000000" w:rsidRPr="00000000" w14:paraId="00000188">
            <w:pPr>
              <w:spacing w:after="240" w:before="240" w:lineRule="auto"/>
              <w:jc w:val="center"/>
              <w:rPr>
                <w:sz w:val="20"/>
                <w:szCs w:val="20"/>
              </w:rPr>
            </w:pPr>
            <w:r w:rsidDel="00000000" w:rsidR="00000000" w:rsidRPr="00000000">
              <w:rPr>
                <w:sz w:val="20"/>
                <w:szCs w:val="20"/>
                <w:rtl w:val="0"/>
              </w:rPr>
              <w:t xml:space="preserve">(Comprendo el cuento) (Descubre tus emociones)</w:t>
            </w:r>
          </w:p>
        </w:tc>
        <w:tc>
          <w:tcPr>
            <w:shd w:fill="auto" w:val="clear"/>
            <w:tcMar>
              <w:top w:w="100.0" w:type="dxa"/>
              <w:left w:w="100.0" w:type="dxa"/>
              <w:bottom w:w="100.0" w:type="dxa"/>
              <w:right w:w="100.0" w:type="dxa"/>
            </w:tcMar>
          </w:tcPr>
          <w:p w:rsidR="00000000" w:rsidDel="00000000" w:rsidP="00000000" w:rsidRDefault="00000000" w:rsidRPr="00000000" w14:paraId="00000189">
            <w:pPr>
              <w:spacing w:after="240" w:before="240" w:line="242.40000000000003" w:lineRule="auto"/>
              <w:ind w:left="100" w:firstLine="0"/>
              <w:jc w:val="center"/>
              <w:rPr>
                <w:sz w:val="20"/>
                <w:szCs w:val="20"/>
              </w:rPr>
            </w:pPr>
            <w:r w:rsidDel="00000000" w:rsidR="00000000" w:rsidRPr="00000000">
              <w:rPr>
                <w:sz w:val="20"/>
                <w:szCs w:val="20"/>
                <w:rtl w:val="0"/>
              </w:rPr>
              <w:t xml:space="preserve">Apenas participa en</w:t>
            </w:r>
          </w:p>
          <w:p w:rsidR="00000000" w:rsidDel="00000000" w:rsidP="00000000" w:rsidRDefault="00000000" w:rsidRPr="00000000" w14:paraId="0000018A">
            <w:pPr>
              <w:spacing w:after="240" w:before="240" w:line="244.8" w:lineRule="auto"/>
              <w:ind w:left="10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8B">
            <w:pPr>
              <w:spacing w:after="240" w:before="240" w:line="244.8" w:lineRule="auto"/>
              <w:ind w:left="100" w:firstLine="0"/>
              <w:jc w:val="center"/>
              <w:rPr>
                <w:sz w:val="20"/>
                <w:szCs w:val="20"/>
              </w:rPr>
            </w:pPr>
            <w:r w:rsidDel="00000000" w:rsidR="00000000" w:rsidRPr="00000000">
              <w:rPr>
                <w:sz w:val="20"/>
                <w:szCs w:val="20"/>
                <w:rtl w:val="0"/>
              </w:rPr>
              <w:t xml:space="preserve">espontáneas ni comenta (Comentamos, nos comunicamos), respetando las</w:t>
            </w:r>
          </w:p>
          <w:p w:rsidR="00000000" w:rsidDel="00000000" w:rsidP="00000000" w:rsidRDefault="00000000" w:rsidRPr="00000000" w14:paraId="0000018C">
            <w:pPr>
              <w:spacing w:after="240" w:before="240" w:line="244.8" w:lineRule="auto"/>
              <w:ind w:left="100" w:firstLine="0"/>
              <w:jc w:val="center"/>
              <w:rPr>
                <w:sz w:val="20"/>
                <w:szCs w:val="20"/>
              </w:rPr>
            </w:pPr>
            <w:r w:rsidDel="00000000" w:rsidR="00000000" w:rsidRPr="00000000">
              <w:rPr>
                <w:sz w:val="20"/>
                <w:szCs w:val="20"/>
                <w:rtl w:val="0"/>
              </w:rPr>
              <w:t xml:space="preserve">normas básicas de la</w:t>
            </w:r>
          </w:p>
          <w:p w:rsidR="00000000" w:rsidDel="00000000" w:rsidP="00000000" w:rsidRDefault="00000000" w:rsidRPr="00000000" w14:paraId="0000018D">
            <w:pPr>
              <w:spacing w:after="240" w:before="240" w:line="244.8" w:lineRule="auto"/>
              <w:ind w:left="100" w:firstLine="0"/>
              <w:jc w:val="center"/>
              <w:rPr>
                <w:sz w:val="20"/>
                <w:szCs w:val="20"/>
              </w:rPr>
            </w:pPr>
            <w:r w:rsidDel="00000000" w:rsidR="00000000" w:rsidRPr="00000000">
              <w:rPr>
                <w:sz w:val="20"/>
                <w:szCs w:val="20"/>
                <w:rtl w:val="0"/>
              </w:rPr>
              <w:t xml:space="preserve">cortesía lingüística e</w:t>
            </w:r>
          </w:p>
          <w:p w:rsidR="00000000" w:rsidDel="00000000" w:rsidP="00000000" w:rsidRDefault="00000000" w:rsidRPr="00000000" w14:paraId="0000018E">
            <w:pPr>
              <w:spacing w:after="240" w:before="240" w:line="244.8" w:lineRule="auto"/>
              <w:ind w:left="100" w:firstLine="0"/>
              <w:jc w:val="center"/>
              <w:rPr>
                <w:sz w:val="20"/>
                <w:szCs w:val="20"/>
              </w:rPr>
            </w:pPr>
            <w:r w:rsidDel="00000000" w:rsidR="00000000" w:rsidRPr="00000000">
              <w:rPr>
                <w:sz w:val="20"/>
                <w:szCs w:val="20"/>
                <w:rtl w:val="0"/>
              </w:rPr>
              <w:t xml:space="preserve">iniciándose en estrategias de</w:t>
            </w:r>
          </w:p>
          <w:p w:rsidR="00000000" w:rsidDel="00000000" w:rsidP="00000000" w:rsidRDefault="00000000" w:rsidRPr="00000000" w14:paraId="0000018F">
            <w:pPr>
              <w:spacing w:after="240" w:before="240" w:lineRule="auto"/>
              <w:jc w:val="center"/>
              <w:rPr>
                <w:sz w:val="20"/>
                <w:szCs w:val="20"/>
              </w:rPr>
            </w:pPr>
            <w:r w:rsidDel="00000000" w:rsidR="00000000" w:rsidRPr="00000000">
              <w:rPr>
                <w:sz w:val="20"/>
                <w:szCs w:val="20"/>
                <w:rtl w:val="0"/>
              </w:rPr>
              <w:t xml:space="preserve">escucha activa</w:t>
            </w:r>
          </w:p>
          <w:p w:rsidR="00000000" w:rsidDel="00000000" w:rsidP="00000000" w:rsidRDefault="00000000" w:rsidRPr="00000000" w14:paraId="00000190">
            <w:pPr>
              <w:spacing w:after="240" w:before="240" w:lineRule="auto"/>
              <w:jc w:val="center"/>
              <w:rPr>
                <w:sz w:val="20"/>
                <w:szCs w:val="20"/>
              </w:rPr>
            </w:pPr>
            <w:r w:rsidDel="00000000" w:rsidR="00000000" w:rsidRPr="00000000">
              <w:rPr>
                <w:sz w:val="20"/>
                <w:szCs w:val="20"/>
                <w:rtl w:val="0"/>
              </w:rPr>
              <w:t xml:space="preserve">(Nube de palabras, piensa y contesta), además, apenas interviene en actividades de interacción oral en clase (Lectura y escucha del cuento)</w:t>
            </w:r>
          </w:p>
          <w:p w:rsidR="00000000" w:rsidDel="00000000" w:rsidP="00000000" w:rsidRDefault="00000000" w:rsidRPr="00000000" w14:paraId="00000191">
            <w:pPr>
              <w:spacing w:after="240" w:before="240" w:lineRule="auto"/>
              <w:jc w:val="center"/>
              <w:rPr>
                <w:sz w:val="20"/>
                <w:szCs w:val="20"/>
              </w:rPr>
            </w:pPr>
            <w:r w:rsidDel="00000000" w:rsidR="00000000" w:rsidRPr="00000000">
              <w:rPr>
                <w:sz w:val="20"/>
                <w:szCs w:val="20"/>
                <w:rtl w:val="0"/>
              </w:rPr>
              <w:t xml:space="preserve">(Taller de creatividad)</w:t>
            </w:r>
          </w:p>
          <w:p w:rsidR="00000000" w:rsidDel="00000000" w:rsidP="00000000" w:rsidRDefault="00000000" w:rsidRPr="00000000" w14:paraId="00000192">
            <w:pPr>
              <w:spacing w:after="240" w:before="240" w:lineRule="auto"/>
              <w:jc w:val="center"/>
              <w:rPr>
                <w:sz w:val="20"/>
                <w:szCs w:val="20"/>
              </w:rPr>
            </w:pPr>
            <w:r w:rsidDel="00000000" w:rsidR="00000000" w:rsidRPr="00000000">
              <w:rPr>
                <w:sz w:val="20"/>
                <w:szCs w:val="20"/>
                <w:rtl w:val="0"/>
              </w:rPr>
              <w:t xml:space="preserve">(Comprendo el cuento) (Descubre tus emociones)</w:t>
            </w:r>
          </w:p>
        </w:tc>
        <w:tc>
          <w:tcPr>
            <w:shd w:fill="auto" w:val="clear"/>
            <w:tcMar>
              <w:top w:w="100.0" w:type="dxa"/>
              <w:left w:w="100.0" w:type="dxa"/>
              <w:bottom w:w="100.0" w:type="dxa"/>
              <w:right w:w="100.0" w:type="dxa"/>
            </w:tcMar>
          </w:tcPr>
          <w:p w:rsidR="00000000" w:rsidDel="00000000" w:rsidP="00000000" w:rsidRDefault="00000000" w:rsidRPr="00000000" w14:paraId="00000193">
            <w:pPr>
              <w:spacing w:after="240" w:before="240" w:line="242.40000000000003" w:lineRule="auto"/>
              <w:ind w:left="100" w:firstLine="0"/>
              <w:jc w:val="center"/>
              <w:rPr>
                <w:sz w:val="20"/>
                <w:szCs w:val="20"/>
              </w:rPr>
            </w:pPr>
            <w:r w:rsidDel="00000000" w:rsidR="00000000" w:rsidRPr="00000000">
              <w:rPr>
                <w:sz w:val="20"/>
                <w:szCs w:val="20"/>
                <w:rtl w:val="0"/>
              </w:rPr>
              <w:t xml:space="preserve">Suele participar en</w:t>
            </w:r>
          </w:p>
          <w:p w:rsidR="00000000" w:rsidDel="00000000" w:rsidP="00000000" w:rsidRDefault="00000000" w:rsidRPr="00000000" w14:paraId="00000194">
            <w:pPr>
              <w:spacing w:after="240" w:before="240" w:line="244.8" w:lineRule="auto"/>
              <w:ind w:left="10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95">
            <w:pPr>
              <w:spacing w:after="240" w:before="240" w:line="244.8" w:lineRule="auto"/>
              <w:ind w:left="100" w:firstLine="0"/>
              <w:jc w:val="center"/>
              <w:rPr>
                <w:sz w:val="20"/>
                <w:szCs w:val="20"/>
              </w:rPr>
            </w:pPr>
            <w:r w:rsidDel="00000000" w:rsidR="00000000" w:rsidRPr="00000000">
              <w:rPr>
                <w:sz w:val="20"/>
                <w:szCs w:val="20"/>
                <w:rtl w:val="0"/>
              </w:rPr>
              <w:t xml:space="preserve">espontáneas y comentar (Comentamos, nos comunicamos), respetando las</w:t>
            </w:r>
          </w:p>
          <w:p w:rsidR="00000000" w:rsidDel="00000000" w:rsidP="00000000" w:rsidRDefault="00000000" w:rsidRPr="00000000" w14:paraId="00000196">
            <w:pPr>
              <w:spacing w:after="240" w:before="240" w:line="244.8" w:lineRule="auto"/>
              <w:ind w:left="100" w:firstLine="0"/>
              <w:jc w:val="center"/>
              <w:rPr>
                <w:sz w:val="20"/>
                <w:szCs w:val="20"/>
              </w:rPr>
            </w:pPr>
            <w:r w:rsidDel="00000000" w:rsidR="00000000" w:rsidRPr="00000000">
              <w:rPr>
                <w:sz w:val="20"/>
                <w:szCs w:val="20"/>
                <w:rtl w:val="0"/>
              </w:rPr>
              <w:t xml:space="preserve">normas básicas de la cortesía</w:t>
            </w:r>
          </w:p>
          <w:p w:rsidR="00000000" w:rsidDel="00000000" w:rsidP="00000000" w:rsidRDefault="00000000" w:rsidRPr="00000000" w14:paraId="00000197">
            <w:pPr>
              <w:spacing w:after="240" w:before="240" w:line="244.8" w:lineRule="auto"/>
              <w:ind w:left="100" w:firstLine="0"/>
              <w:jc w:val="center"/>
              <w:rPr>
                <w:sz w:val="20"/>
                <w:szCs w:val="20"/>
              </w:rPr>
            </w:pPr>
            <w:r w:rsidDel="00000000" w:rsidR="00000000" w:rsidRPr="00000000">
              <w:rPr>
                <w:sz w:val="20"/>
                <w:szCs w:val="20"/>
                <w:rtl w:val="0"/>
              </w:rPr>
              <w:t xml:space="preserve">lingüística e iniciándose en</w:t>
            </w:r>
          </w:p>
          <w:p w:rsidR="00000000" w:rsidDel="00000000" w:rsidP="00000000" w:rsidRDefault="00000000" w:rsidRPr="00000000" w14:paraId="00000198">
            <w:pPr>
              <w:spacing w:after="240" w:before="240" w:lineRule="auto"/>
              <w:jc w:val="center"/>
              <w:rPr>
                <w:sz w:val="20"/>
                <w:szCs w:val="20"/>
              </w:rPr>
            </w:pPr>
            <w:r w:rsidDel="00000000" w:rsidR="00000000" w:rsidRPr="00000000">
              <w:rPr>
                <w:sz w:val="20"/>
                <w:szCs w:val="20"/>
                <w:rtl w:val="0"/>
              </w:rPr>
              <w:t xml:space="preserve">estrategias de escucha activa (Nube de palabras, piensa y contesta), también suele intervenir en actividades de interacción oral en clase (Lectura y escucha del cuento)</w:t>
            </w:r>
          </w:p>
          <w:p w:rsidR="00000000" w:rsidDel="00000000" w:rsidP="00000000" w:rsidRDefault="00000000" w:rsidRPr="00000000" w14:paraId="00000199">
            <w:pPr>
              <w:spacing w:after="240" w:before="240" w:lineRule="auto"/>
              <w:jc w:val="center"/>
              <w:rPr>
                <w:sz w:val="20"/>
                <w:szCs w:val="20"/>
              </w:rPr>
            </w:pPr>
            <w:r w:rsidDel="00000000" w:rsidR="00000000" w:rsidRPr="00000000">
              <w:rPr>
                <w:sz w:val="20"/>
                <w:szCs w:val="20"/>
                <w:rtl w:val="0"/>
              </w:rPr>
              <w:t xml:space="preserve">(Taller de creatividad)</w:t>
            </w:r>
          </w:p>
          <w:p w:rsidR="00000000" w:rsidDel="00000000" w:rsidP="00000000" w:rsidRDefault="00000000" w:rsidRPr="00000000" w14:paraId="0000019A">
            <w:pPr>
              <w:spacing w:after="240" w:before="240" w:lineRule="auto"/>
              <w:jc w:val="center"/>
              <w:rPr>
                <w:sz w:val="20"/>
                <w:szCs w:val="20"/>
              </w:rPr>
            </w:pPr>
            <w:r w:rsidDel="00000000" w:rsidR="00000000" w:rsidRPr="00000000">
              <w:rPr>
                <w:sz w:val="20"/>
                <w:szCs w:val="20"/>
                <w:rtl w:val="0"/>
              </w:rPr>
              <w:t xml:space="preserve">(Comprendo el cuento) (Descubre tus emociones)</w:t>
            </w:r>
          </w:p>
        </w:tc>
        <w:tc>
          <w:tcPr>
            <w:shd w:fill="auto" w:val="clear"/>
            <w:tcMar>
              <w:top w:w="100.0" w:type="dxa"/>
              <w:left w:w="100.0" w:type="dxa"/>
              <w:bottom w:w="100.0" w:type="dxa"/>
              <w:right w:w="100.0" w:type="dxa"/>
            </w:tcMar>
          </w:tcPr>
          <w:p w:rsidR="00000000" w:rsidDel="00000000" w:rsidP="00000000" w:rsidRDefault="00000000" w:rsidRPr="00000000" w14:paraId="0000019B">
            <w:pPr>
              <w:spacing w:after="240" w:before="240" w:line="242.40000000000003" w:lineRule="auto"/>
              <w:ind w:left="100" w:firstLine="0"/>
              <w:jc w:val="center"/>
              <w:rPr>
                <w:sz w:val="20"/>
                <w:szCs w:val="20"/>
              </w:rPr>
            </w:pPr>
            <w:r w:rsidDel="00000000" w:rsidR="00000000" w:rsidRPr="00000000">
              <w:rPr>
                <w:sz w:val="20"/>
                <w:szCs w:val="20"/>
                <w:rtl w:val="0"/>
              </w:rPr>
              <w:t xml:space="preserve">Casi siempre participa en</w:t>
            </w:r>
          </w:p>
          <w:p w:rsidR="00000000" w:rsidDel="00000000" w:rsidP="00000000" w:rsidRDefault="00000000" w:rsidRPr="00000000" w14:paraId="0000019C">
            <w:pPr>
              <w:spacing w:after="240" w:before="240" w:line="244.8" w:lineRule="auto"/>
              <w:ind w:left="10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9D">
            <w:pPr>
              <w:spacing w:after="240" w:before="240" w:line="244.8" w:lineRule="auto"/>
              <w:ind w:left="100" w:firstLine="0"/>
              <w:jc w:val="center"/>
              <w:rPr>
                <w:sz w:val="20"/>
                <w:szCs w:val="20"/>
              </w:rPr>
            </w:pPr>
            <w:r w:rsidDel="00000000" w:rsidR="00000000" w:rsidRPr="00000000">
              <w:rPr>
                <w:sz w:val="20"/>
                <w:szCs w:val="20"/>
                <w:rtl w:val="0"/>
              </w:rPr>
              <w:t xml:space="preserve">espontáneas y comenta (Comentamos, nos comunicamos), respetando las</w:t>
            </w:r>
          </w:p>
          <w:p w:rsidR="00000000" w:rsidDel="00000000" w:rsidP="00000000" w:rsidRDefault="00000000" w:rsidRPr="00000000" w14:paraId="0000019E">
            <w:pPr>
              <w:spacing w:after="240" w:before="240" w:line="244.8" w:lineRule="auto"/>
              <w:ind w:left="100" w:firstLine="0"/>
              <w:jc w:val="center"/>
              <w:rPr>
                <w:sz w:val="20"/>
                <w:szCs w:val="20"/>
              </w:rPr>
            </w:pPr>
            <w:r w:rsidDel="00000000" w:rsidR="00000000" w:rsidRPr="00000000">
              <w:rPr>
                <w:sz w:val="20"/>
                <w:szCs w:val="20"/>
                <w:rtl w:val="0"/>
              </w:rPr>
              <w:t xml:space="preserve">normas básicas de la cortesía</w:t>
            </w:r>
          </w:p>
          <w:p w:rsidR="00000000" w:rsidDel="00000000" w:rsidP="00000000" w:rsidRDefault="00000000" w:rsidRPr="00000000" w14:paraId="0000019F">
            <w:pPr>
              <w:spacing w:after="240" w:before="240" w:line="244.8" w:lineRule="auto"/>
              <w:ind w:left="100" w:firstLine="0"/>
              <w:jc w:val="center"/>
              <w:rPr>
                <w:sz w:val="20"/>
                <w:szCs w:val="20"/>
              </w:rPr>
            </w:pPr>
            <w:r w:rsidDel="00000000" w:rsidR="00000000" w:rsidRPr="00000000">
              <w:rPr>
                <w:sz w:val="20"/>
                <w:szCs w:val="20"/>
                <w:rtl w:val="0"/>
              </w:rPr>
              <w:t xml:space="preserve">lingüística e iniciándose en</w:t>
            </w:r>
          </w:p>
          <w:p w:rsidR="00000000" w:rsidDel="00000000" w:rsidP="00000000" w:rsidRDefault="00000000" w:rsidRPr="00000000" w14:paraId="000001A0">
            <w:pPr>
              <w:spacing w:after="240" w:before="240" w:lineRule="auto"/>
              <w:jc w:val="center"/>
              <w:rPr>
                <w:sz w:val="20"/>
                <w:szCs w:val="20"/>
              </w:rPr>
            </w:pPr>
            <w:r w:rsidDel="00000000" w:rsidR="00000000" w:rsidRPr="00000000">
              <w:rPr>
                <w:sz w:val="20"/>
                <w:szCs w:val="20"/>
                <w:rtl w:val="0"/>
              </w:rPr>
              <w:t xml:space="preserve">estrategias de escucha activa (Nube de palabras, piensa y contesta), habitualmente interviene en actividades de interacción oral en clase (Lectura y escucha del cuento)</w:t>
            </w:r>
          </w:p>
          <w:p w:rsidR="00000000" w:rsidDel="00000000" w:rsidP="00000000" w:rsidRDefault="00000000" w:rsidRPr="00000000" w14:paraId="000001A1">
            <w:pPr>
              <w:spacing w:after="240" w:before="240" w:lineRule="auto"/>
              <w:jc w:val="center"/>
              <w:rPr>
                <w:sz w:val="20"/>
                <w:szCs w:val="20"/>
              </w:rPr>
            </w:pPr>
            <w:r w:rsidDel="00000000" w:rsidR="00000000" w:rsidRPr="00000000">
              <w:rPr>
                <w:sz w:val="20"/>
                <w:szCs w:val="20"/>
                <w:rtl w:val="0"/>
              </w:rPr>
              <w:t xml:space="preserve">(Taller de creatividad)</w:t>
            </w:r>
          </w:p>
          <w:p w:rsidR="00000000" w:rsidDel="00000000" w:rsidP="00000000" w:rsidRDefault="00000000" w:rsidRPr="00000000" w14:paraId="000001A2">
            <w:pPr>
              <w:spacing w:after="240" w:before="240" w:lineRule="auto"/>
              <w:jc w:val="center"/>
              <w:rPr>
                <w:sz w:val="20"/>
                <w:szCs w:val="20"/>
              </w:rPr>
            </w:pPr>
            <w:r w:rsidDel="00000000" w:rsidR="00000000" w:rsidRPr="00000000">
              <w:rPr>
                <w:sz w:val="20"/>
                <w:szCs w:val="20"/>
                <w:rtl w:val="0"/>
              </w:rPr>
              <w:t xml:space="preserve">(Comprendo el cuento) (Descubre tus emociones)</w:t>
            </w:r>
          </w:p>
        </w:tc>
        <w:tc>
          <w:tcPr>
            <w:shd w:fill="auto" w:val="clear"/>
            <w:tcMar>
              <w:top w:w="100.0" w:type="dxa"/>
              <w:left w:w="100.0" w:type="dxa"/>
              <w:bottom w:w="100.0" w:type="dxa"/>
              <w:right w:w="100.0" w:type="dxa"/>
            </w:tcMar>
          </w:tcPr>
          <w:p w:rsidR="00000000" w:rsidDel="00000000" w:rsidP="00000000" w:rsidRDefault="00000000" w:rsidRPr="00000000" w14:paraId="000001A3">
            <w:pPr>
              <w:spacing w:after="240" w:before="240" w:line="242.40000000000003" w:lineRule="auto"/>
              <w:ind w:left="120" w:firstLine="0"/>
              <w:jc w:val="center"/>
              <w:rPr>
                <w:sz w:val="20"/>
                <w:szCs w:val="20"/>
              </w:rPr>
            </w:pPr>
            <w:r w:rsidDel="00000000" w:rsidR="00000000" w:rsidRPr="00000000">
              <w:rPr>
                <w:sz w:val="20"/>
                <w:szCs w:val="20"/>
                <w:rtl w:val="0"/>
              </w:rPr>
              <w:t xml:space="preserve">Siempre participa en</w:t>
            </w:r>
          </w:p>
          <w:p w:rsidR="00000000" w:rsidDel="00000000" w:rsidP="00000000" w:rsidRDefault="00000000" w:rsidRPr="00000000" w14:paraId="000001A4">
            <w:pPr>
              <w:spacing w:after="240" w:before="240" w:line="244.8" w:lineRule="auto"/>
              <w:ind w:left="12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A5">
            <w:pPr>
              <w:spacing w:after="240" w:before="240" w:line="244.8" w:lineRule="auto"/>
              <w:ind w:left="120" w:firstLine="0"/>
              <w:jc w:val="center"/>
              <w:rPr>
                <w:sz w:val="20"/>
                <w:szCs w:val="20"/>
              </w:rPr>
            </w:pPr>
            <w:r w:rsidDel="00000000" w:rsidR="00000000" w:rsidRPr="00000000">
              <w:rPr>
                <w:sz w:val="20"/>
                <w:szCs w:val="20"/>
                <w:rtl w:val="0"/>
              </w:rPr>
              <w:t xml:space="preserve">espontáneas y comenta (Comentamos, nos comunicamos), respetando las</w:t>
            </w:r>
          </w:p>
          <w:p w:rsidR="00000000" w:rsidDel="00000000" w:rsidP="00000000" w:rsidRDefault="00000000" w:rsidRPr="00000000" w14:paraId="000001A6">
            <w:pPr>
              <w:spacing w:after="240" w:before="240" w:line="244.8" w:lineRule="auto"/>
              <w:ind w:left="120" w:firstLine="0"/>
              <w:jc w:val="center"/>
              <w:rPr>
                <w:sz w:val="20"/>
                <w:szCs w:val="20"/>
              </w:rPr>
            </w:pPr>
            <w:r w:rsidDel="00000000" w:rsidR="00000000" w:rsidRPr="00000000">
              <w:rPr>
                <w:sz w:val="20"/>
                <w:szCs w:val="20"/>
                <w:rtl w:val="0"/>
              </w:rPr>
              <w:t xml:space="preserve">normas básicas de la cortesía</w:t>
            </w:r>
          </w:p>
          <w:p w:rsidR="00000000" w:rsidDel="00000000" w:rsidP="00000000" w:rsidRDefault="00000000" w:rsidRPr="00000000" w14:paraId="000001A7">
            <w:pPr>
              <w:spacing w:after="240" w:before="240" w:line="244.8" w:lineRule="auto"/>
              <w:ind w:left="120" w:firstLine="0"/>
              <w:jc w:val="center"/>
              <w:rPr>
                <w:sz w:val="20"/>
                <w:szCs w:val="20"/>
              </w:rPr>
            </w:pPr>
            <w:r w:rsidDel="00000000" w:rsidR="00000000" w:rsidRPr="00000000">
              <w:rPr>
                <w:sz w:val="20"/>
                <w:szCs w:val="20"/>
                <w:rtl w:val="0"/>
              </w:rPr>
              <w:t xml:space="preserve">lingüística e iniciándose en</w:t>
            </w:r>
          </w:p>
          <w:p w:rsidR="00000000" w:rsidDel="00000000" w:rsidP="00000000" w:rsidRDefault="00000000" w:rsidRPr="00000000" w14:paraId="000001A8">
            <w:pPr>
              <w:spacing w:after="240" w:before="240" w:lineRule="auto"/>
              <w:jc w:val="center"/>
              <w:rPr>
                <w:sz w:val="20"/>
                <w:szCs w:val="20"/>
              </w:rPr>
            </w:pPr>
            <w:r w:rsidDel="00000000" w:rsidR="00000000" w:rsidRPr="00000000">
              <w:rPr>
                <w:sz w:val="20"/>
                <w:szCs w:val="20"/>
                <w:rtl w:val="0"/>
              </w:rPr>
              <w:t xml:space="preserve">estrategias de escucha activa (Nube de palabras, piensa y contesta), además, siempre interviene en actividades de interacción oral en clase (Lectura y escucha del cuento)</w:t>
            </w:r>
          </w:p>
          <w:p w:rsidR="00000000" w:rsidDel="00000000" w:rsidP="00000000" w:rsidRDefault="00000000" w:rsidRPr="00000000" w14:paraId="000001A9">
            <w:pPr>
              <w:spacing w:after="240" w:before="240" w:lineRule="auto"/>
              <w:jc w:val="center"/>
              <w:rPr>
                <w:sz w:val="20"/>
                <w:szCs w:val="20"/>
              </w:rPr>
            </w:pPr>
            <w:r w:rsidDel="00000000" w:rsidR="00000000" w:rsidRPr="00000000">
              <w:rPr>
                <w:sz w:val="20"/>
                <w:szCs w:val="20"/>
                <w:rtl w:val="0"/>
              </w:rPr>
              <w:t xml:space="preserve">(Taller de creatividad)</w:t>
            </w:r>
          </w:p>
          <w:p w:rsidR="00000000" w:rsidDel="00000000" w:rsidP="00000000" w:rsidRDefault="00000000" w:rsidRPr="00000000" w14:paraId="000001AA">
            <w:pPr>
              <w:rPr>
                <w:sz w:val="20"/>
                <w:szCs w:val="20"/>
              </w:rPr>
            </w:pPr>
            <w:r w:rsidDel="00000000" w:rsidR="00000000" w:rsidRPr="00000000">
              <w:rPr>
                <w:sz w:val="20"/>
                <w:szCs w:val="20"/>
                <w:rtl w:val="0"/>
              </w:rPr>
              <w:t xml:space="preserve">(Comprendo el cuento) (Descubre tus emociones)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B">
            <w:pPr>
              <w:spacing w:after="240" w:before="240" w:lineRule="auto"/>
              <w:jc w:val="center"/>
              <w:rPr>
                <w:sz w:val="20"/>
                <w:szCs w:val="20"/>
              </w:rPr>
            </w:pPr>
            <w:r w:rsidDel="00000000" w:rsidR="00000000" w:rsidRPr="00000000">
              <w:rPr>
                <w:sz w:val="20"/>
                <w:szCs w:val="20"/>
                <w:rtl w:val="0"/>
              </w:rPr>
              <w:t xml:space="preserve">4.1.b. Comprender el sentido global y la información relevante de textos cercanos, escritos y multimodales, a partir de estrategias básicas de comprensión antes, durante y después de la lectura. </w:t>
            </w:r>
          </w:p>
        </w:tc>
        <w:tc>
          <w:tcPr>
            <w:shd w:fill="auto" w:val="clear"/>
            <w:tcMar>
              <w:top w:w="100.0" w:type="dxa"/>
              <w:left w:w="100.0" w:type="dxa"/>
              <w:bottom w:w="100.0" w:type="dxa"/>
              <w:right w:w="100.0" w:type="dxa"/>
            </w:tcMar>
          </w:tcPr>
          <w:p w:rsidR="00000000" w:rsidDel="00000000" w:rsidP="00000000" w:rsidRDefault="00000000" w:rsidRPr="00000000" w14:paraId="000001AC">
            <w:pPr>
              <w:spacing w:after="240" w:before="240" w:lineRule="auto"/>
              <w:ind w:left="160" w:firstLine="0"/>
              <w:jc w:val="center"/>
              <w:rPr>
                <w:sz w:val="20"/>
                <w:szCs w:val="20"/>
              </w:rPr>
            </w:pPr>
            <w:r w:rsidDel="00000000" w:rsidR="00000000" w:rsidRPr="00000000">
              <w:rPr>
                <w:sz w:val="20"/>
                <w:szCs w:val="20"/>
                <w:rtl w:val="0"/>
              </w:rPr>
              <w:t xml:space="preserve">No comprende el sentido global y la información relevante de textos escritos y multimodales, (Lectura y escucha del cuento), para la realización posterior de actividades en relación al texto (Comprendo el cuento) </w:t>
            </w:r>
          </w:p>
        </w:tc>
        <w:tc>
          <w:tcPr>
            <w:shd w:fill="auto" w:val="clear"/>
            <w:tcMar>
              <w:top w:w="100.0" w:type="dxa"/>
              <w:left w:w="100.0" w:type="dxa"/>
              <w:bottom w:w="100.0" w:type="dxa"/>
              <w:right w:w="100.0" w:type="dxa"/>
            </w:tcMar>
          </w:tcPr>
          <w:p w:rsidR="00000000" w:rsidDel="00000000" w:rsidP="00000000" w:rsidRDefault="00000000" w:rsidRPr="00000000" w14:paraId="000001AD">
            <w:pPr>
              <w:spacing w:after="240" w:before="240" w:lineRule="auto"/>
              <w:ind w:left="100" w:firstLine="0"/>
              <w:jc w:val="center"/>
              <w:rPr>
                <w:sz w:val="20"/>
                <w:szCs w:val="20"/>
              </w:rPr>
            </w:pPr>
            <w:r w:rsidDel="00000000" w:rsidR="00000000" w:rsidRPr="00000000">
              <w:rPr>
                <w:sz w:val="20"/>
                <w:szCs w:val="20"/>
                <w:rtl w:val="0"/>
              </w:rPr>
              <w:t xml:space="preserve">Apenas comprende el sentido global y la información relevante de textos escritos y multimodales, (Lectura y escucha del cuento), para la realización posterior de actividades en relación al texto (Comprendo el cuento))</w:t>
            </w:r>
          </w:p>
        </w:tc>
        <w:tc>
          <w:tcPr>
            <w:shd w:fill="auto" w:val="clear"/>
            <w:tcMar>
              <w:top w:w="100.0" w:type="dxa"/>
              <w:left w:w="100.0" w:type="dxa"/>
              <w:bottom w:w="100.0" w:type="dxa"/>
              <w:right w:w="100.0" w:type="dxa"/>
            </w:tcMar>
          </w:tcPr>
          <w:p w:rsidR="00000000" w:rsidDel="00000000" w:rsidP="00000000" w:rsidRDefault="00000000" w:rsidRPr="00000000" w14:paraId="000001AE">
            <w:pPr>
              <w:spacing w:after="240" w:before="240" w:lineRule="auto"/>
              <w:ind w:left="100" w:firstLine="0"/>
              <w:jc w:val="center"/>
              <w:rPr>
                <w:sz w:val="20"/>
                <w:szCs w:val="20"/>
              </w:rPr>
            </w:pPr>
            <w:r w:rsidDel="00000000" w:rsidR="00000000" w:rsidRPr="00000000">
              <w:rPr>
                <w:sz w:val="20"/>
                <w:szCs w:val="20"/>
                <w:rtl w:val="0"/>
              </w:rPr>
              <w:t xml:space="preserve">A veces comprende el sentido global y la información relevante de textos escritos y multimodales, (Lectura y escucha del cuento), para la realización posterior de actividades en relación al texto (Comprendo el cuento) </w:t>
            </w:r>
          </w:p>
        </w:tc>
        <w:tc>
          <w:tcPr>
            <w:shd w:fill="auto" w:val="clear"/>
            <w:tcMar>
              <w:top w:w="100.0" w:type="dxa"/>
              <w:left w:w="100.0" w:type="dxa"/>
              <w:bottom w:w="100.0" w:type="dxa"/>
              <w:right w:w="100.0" w:type="dxa"/>
            </w:tcMar>
          </w:tcPr>
          <w:p w:rsidR="00000000" w:rsidDel="00000000" w:rsidP="00000000" w:rsidRDefault="00000000" w:rsidRPr="00000000" w14:paraId="000001AF">
            <w:pPr>
              <w:ind w:left="100" w:firstLine="0"/>
              <w:jc w:val="center"/>
              <w:rPr>
                <w:sz w:val="20"/>
                <w:szCs w:val="20"/>
              </w:rPr>
            </w:pPr>
            <w:r w:rsidDel="00000000" w:rsidR="00000000" w:rsidRPr="00000000">
              <w:rPr>
                <w:sz w:val="20"/>
                <w:szCs w:val="20"/>
                <w:rtl w:val="0"/>
              </w:rPr>
              <w:t xml:space="preserve">Casi siempre comprende el sentido global y la información relevante de textos escritos y multimodales, (Lectura y escucha del cuento), para la realización posterior de actividades en relación al texto (Comprendo el cuento)</w:t>
            </w:r>
          </w:p>
          <w:p w:rsidR="00000000" w:rsidDel="00000000" w:rsidP="00000000" w:rsidRDefault="00000000" w:rsidRPr="00000000" w14:paraId="000001B0">
            <w:pPr>
              <w:spacing w:after="240" w:before="240" w:lineRule="auto"/>
              <w:ind w:left="100" w:firstLine="0"/>
              <w:jc w:val="center"/>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1">
            <w:pPr>
              <w:spacing w:after="240" w:before="240" w:lineRule="auto"/>
              <w:ind w:left="120" w:firstLine="0"/>
              <w:jc w:val="center"/>
              <w:rPr>
                <w:sz w:val="20"/>
                <w:szCs w:val="20"/>
              </w:rPr>
            </w:pPr>
            <w:r w:rsidDel="00000000" w:rsidR="00000000" w:rsidRPr="00000000">
              <w:rPr>
                <w:sz w:val="20"/>
                <w:szCs w:val="20"/>
                <w:rtl w:val="0"/>
              </w:rPr>
              <w:t xml:space="preserve">Siempre comprende el sentido global y la información relevante de textos escritos y multimodales, (Lectura y escucha del cuento), para la realización posterior de actividades en relación al texto (Comprendo el cuento)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2">
            <w:pPr>
              <w:spacing w:after="240" w:before="240" w:lineRule="auto"/>
              <w:jc w:val="center"/>
              <w:rPr>
                <w:sz w:val="20"/>
                <w:szCs w:val="20"/>
              </w:rPr>
            </w:pPr>
            <w:r w:rsidDel="00000000" w:rsidR="00000000" w:rsidRPr="00000000">
              <w:rPr>
                <w:sz w:val="20"/>
                <w:szCs w:val="20"/>
                <w:rtl w:val="0"/>
              </w:rPr>
              <w:t xml:space="preserve">4.2.b. Analizar, de manera acompañada, el contenido y aspectos formales y no formales elementales de textos escritos y multimodales sencillos, valorando su contenido y estructura.</w:t>
            </w:r>
          </w:p>
        </w:tc>
        <w:tc>
          <w:tcPr>
            <w:shd w:fill="auto" w:val="clear"/>
            <w:tcMar>
              <w:top w:w="100.0" w:type="dxa"/>
              <w:left w:w="100.0" w:type="dxa"/>
              <w:bottom w:w="100.0" w:type="dxa"/>
              <w:right w:w="100.0" w:type="dxa"/>
            </w:tcMar>
          </w:tcPr>
          <w:p w:rsidR="00000000" w:rsidDel="00000000" w:rsidP="00000000" w:rsidRDefault="00000000" w:rsidRPr="00000000" w14:paraId="000001B3">
            <w:pPr>
              <w:ind w:left="100" w:firstLine="0"/>
              <w:jc w:val="center"/>
              <w:rPr>
                <w:sz w:val="20"/>
                <w:szCs w:val="20"/>
              </w:rPr>
            </w:pPr>
            <w:r w:rsidDel="00000000" w:rsidR="00000000" w:rsidRPr="00000000">
              <w:rPr>
                <w:sz w:val="20"/>
                <w:szCs w:val="20"/>
                <w:rtl w:val="0"/>
              </w:rPr>
              <w:t xml:space="preserve">No reconoce el contenido y</w:t>
            </w:r>
          </w:p>
          <w:p w:rsidR="00000000" w:rsidDel="00000000" w:rsidP="00000000" w:rsidRDefault="00000000" w:rsidRPr="00000000" w14:paraId="000001B4">
            <w:pPr>
              <w:ind w:left="100" w:firstLine="0"/>
              <w:jc w:val="center"/>
              <w:rPr>
                <w:sz w:val="20"/>
                <w:szCs w:val="20"/>
              </w:rPr>
            </w:pPr>
            <w:r w:rsidDel="00000000" w:rsidR="00000000" w:rsidRPr="00000000">
              <w:rPr>
                <w:sz w:val="20"/>
                <w:szCs w:val="20"/>
                <w:rtl w:val="0"/>
              </w:rPr>
              <w:t xml:space="preserve">aspectos formales y no</w:t>
            </w:r>
          </w:p>
          <w:p w:rsidR="00000000" w:rsidDel="00000000" w:rsidP="00000000" w:rsidRDefault="00000000" w:rsidRPr="00000000" w14:paraId="000001B5">
            <w:pPr>
              <w:ind w:left="100" w:firstLine="0"/>
              <w:jc w:val="center"/>
              <w:rPr>
                <w:sz w:val="20"/>
                <w:szCs w:val="20"/>
              </w:rPr>
            </w:pPr>
            <w:r w:rsidDel="00000000" w:rsidR="00000000" w:rsidRPr="00000000">
              <w:rPr>
                <w:sz w:val="20"/>
                <w:szCs w:val="20"/>
                <w:rtl w:val="0"/>
              </w:rPr>
              <w:t xml:space="preserve">formales elementales de</w:t>
            </w:r>
          </w:p>
          <w:p w:rsidR="00000000" w:rsidDel="00000000" w:rsidP="00000000" w:rsidRDefault="00000000" w:rsidRPr="00000000" w14:paraId="000001B6">
            <w:pPr>
              <w:ind w:left="100" w:firstLine="0"/>
              <w:jc w:val="center"/>
              <w:rPr>
                <w:sz w:val="20"/>
                <w:szCs w:val="20"/>
              </w:rPr>
            </w:pPr>
            <w:r w:rsidDel="00000000" w:rsidR="00000000" w:rsidRPr="00000000">
              <w:rPr>
                <w:sz w:val="20"/>
                <w:szCs w:val="20"/>
                <w:rtl w:val="0"/>
              </w:rPr>
              <w:t xml:space="preserve">textos escritos y multimodales</w:t>
            </w:r>
          </w:p>
          <w:p w:rsidR="00000000" w:rsidDel="00000000" w:rsidP="00000000" w:rsidRDefault="00000000" w:rsidRPr="00000000" w14:paraId="000001B7">
            <w:pPr>
              <w:ind w:left="100" w:firstLine="0"/>
              <w:jc w:val="center"/>
              <w:rPr>
                <w:sz w:val="20"/>
                <w:szCs w:val="20"/>
              </w:rPr>
            </w:pPr>
            <w:r w:rsidDel="00000000" w:rsidR="00000000" w:rsidRPr="00000000">
              <w:rPr>
                <w:sz w:val="20"/>
                <w:szCs w:val="20"/>
                <w:rtl w:val="0"/>
              </w:rPr>
              <w:t xml:space="preserve">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B8">
            <w:pPr>
              <w:ind w:left="100" w:firstLine="0"/>
              <w:jc w:val="center"/>
              <w:rPr>
                <w:sz w:val="20"/>
                <w:szCs w:val="20"/>
              </w:rPr>
            </w:pPr>
            <w:r w:rsidDel="00000000" w:rsidR="00000000" w:rsidRPr="00000000">
              <w:rPr>
                <w:sz w:val="20"/>
                <w:szCs w:val="20"/>
                <w:rtl w:val="0"/>
              </w:rPr>
              <w:t xml:space="preserve">Reconoce, con dificultad, el</w:t>
            </w:r>
          </w:p>
          <w:p w:rsidR="00000000" w:rsidDel="00000000" w:rsidP="00000000" w:rsidRDefault="00000000" w:rsidRPr="00000000" w14:paraId="000001B9">
            <w:pPr>
              <w:ind w:left="100" w:firstLine="0"/>
              <w:jc w:val="center"/>
              <w:rPr>
                <w:sz w:val="20"/>
                <w:szCs w:val="20"/>
              </w:rPr>
            </w:pPr>
            <w:r w:rsidDel="00000000" w:rsidR="00000000" w:rsidRPr="00000000">
              <w:rPr>
                <w:sz w:val="20"/>
                <w:szCs w:val="20"/>
                <w:rtl w:val="0"/>
              </w:rPr>
              <w:t xml:space="preserve">contenido y aspectos</w:t>
            </w:r>
          </w:p>
          <w:p w:rsidR="00000000" w:rsidDel="00000000" w:rsidP="00000000" w:rsidRDefault="00000000" w:rsidRPr="00000000" w14:paraId="000001BA">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BB">
            <w:pPr>
              <w:ind w:left="100" w:firstLine="0"/>
              <w:jc w:val="center"/>
              <w:rPr>
                <w:sz w:val="20"/>
                <w:szCs w:val="20"/>
              </w:rPr>
            </w:pPr>
            <w:r w:rsidDel="00000000" w:rsidR="00000000" w:rsidRPr="00000000">
              <w:rPr>
                <w:sz w:val="20"/>
                <w:szCs w:val="20"/>
                <w:rtl w:val="0"/>
              </w:rPr>
              <w:t xml:space="preserve">elementales de textos escritos</w:t>
            </w:r>
          </w:p>
          <w:p w:rsidR="00000000" w:rsidDel="00000000" w:rsidP="00000000" w:rsidRDefault="00000000" w:rsidRPr="00000000" w14:paraId="000001BC">
            <w:pPr>
              <w:ind w:left="100" w:firstLine="0"/>
              <w:jc w:val="center"/>
              <w:rPr>
                <w:sz w:val="20"/>
                <w:szCs w:val="20"/>
              </w:rPr>
            </w:pPr>
            <w:r w:rsidDel="00000000" w:rsidR="00000000" w:rsidRPr="00000000">
              <w:rPr>
                <w:sz w:val="20"/>
                <w:szCs w:val="20"/>
                <w:rtl w:val="0"/>
              </w:rPr>
              <w:t xml:space="preserve">y multimodales 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BD">
            <w:pPr>
              <w:ind w:left="100" w:firstLine="0"/>
              <w:jc w:val="center"/>
              <w:rPr>
                <w:sz w:val="20"/>
                <w:szCs w:val="20"/>
              </w:rPr>
            </w:pPr>
            <w:r w:rsidDel="00000000" w:rsidR="00000000" w:rsidRPr="00000000">
              <w:rPr>
                <w:sz w:val="20"/>
                <w:szCs w:val="20"/>
                <w:rtl w:val="0"/>
              </w:rPr>
              <w:t xml:space="preserve">Reconoce, en algunas</w:t>
            </w:r>
          </w:p>
          <w:p w:rsidR="00000000" w:rsidDel="00000000" w:rsidP="00000000" w:rsidRDefault="00000000" w:rsidRPr="00000000" w14:paraId="000001BE">
            <w:pPr>
              <w:ind w:left="100" w:firstLine="0"/>
              <w:jc w:val="center"/>
              <w:rPr>
                <w:sz w:val="20"/>
                <w:szCs w:val="20"/>
              </w:rPr>
            </w:pPr>
            <w:r w:rsidDel="00000000" w:rsidR="00000000" w:rsidRPr="00000000">
              <w:rPr>
                <w:sz w:val="20"/>
                <w:szCs w:val="20"/>
                <w:rtl w:val="0"/>
              </w:rPr>
              <w:t xml:space="preserve">ocasiones, de manera</w:t>
            </w:r>
          </w:p>
          <w:p w:rsidR="00000000" w:rsidDel="00000000" w:rsidP="00000000" w:rsidRDefault="00000000" w:rsidRPr="00000000" w14:paraId="000001BF">
            <w:pPr>
              <w:ind w:left="100" w:firstLine="0"/>
              <w:jc w:val="center"/>
              <w:rPr>
                <w:sz w:val="20"/>
                <w:szCs w:val="20"/>
              </w:rPr>
            </w:pPr>
            <w:r w:rsidDel="00000000" w:rsidR="00000000" w:rsidRPr="00000000">
              <w:rPr>
                <w:sz w:val="20"/>
                <w:szCs w:val="20"/>
                <w:rtl w:val="0"/>
              </w:rPr>
              <w:t xml:space="preserve">acompañada, el contenido y</w:t>
            </w:r>
          </w:p>
          <w:p w:rsidR="00000000" w:rsidDel="00000000" w:rsidP="00000000" w:rsidRDefault="00000000" w:rsidRPr="00000000" w14:paraId="000001C0">
            <w:pPr>
              <w:ind w:left="100" w:firstLine="0"/>
              <w:jc w:val="center"/>
              <w:rPr>
                <w:sz w:val="20"/>
                <w:szCs w:val="20"/>
              </w:rPr>
            </w:pPr>
            <w:r w:rsidDel="00000000" w:rsidR="00000000" w:rsidRPr="00000000">
              <w:rPr>
                <w:sz w:val="20"/>
                <w:szCs w:val="20"/>
                <w:rtl w:val="0"/>
              </w:rPr>
              <w:t xml:space="preserve">algunos aspectos formales y</w:t>
            </w:r>
          </w:p>
          <w:p w:rsidR="00000000" w:rsidDel="00000000" w:rsidP="00000000" w:rsidRDefault="00000000" w:rsidRPr="00000000" w14:paraId="000001C1">
            <w:pPr>
              <w:ind w:left="100" w:firstLine="0"/>
              <w:jc w:val="center"/>
              <w:rPr>
                <w:sz w:val="20"/>
                <w:szCs w:val="20"/>
              </w:rPr>
            </w:pPr>
            <w:r w:rsidDel="00000000" w:rsidR="00000000" w:rsidRPr="00000000">
              <w:rPr>
                <w:sz w:val="20"/>
                <w:szCs w:val="20"/>
                <w:rtl w:val="0"/>
              </w:rPr>
              <w:t xml:space="preserve">no formales elementales de</w:t>
            </w:r>
          </w:p>
          <w:p w:rsidR="00000000" w:rsidDel="00000000" w:rsidP="00000000" w:rsidRDefault="00000000" w:rsidRPr="00000000" w14:paraId="000001C2">
            <w:pPr>
              <w:ind w:left="100" w:firstLine="0"/>
              <w:jc w:val="center"/>
              <w:rPr>
                <w:sz w:val="20"/>
                <w:szCs w:val="20"/>
              </w:rPr>
            </w:pPr>
            <w:r w:rsidDel="00000000" w:rsidR="00000000" w:rsidRPr="00000000">
              <w:rPr>
                <w:sz w:val="20"/>
                <w:szCs w:val="20"/>
                <w:rtl w:val="0"/>
              </w:rPr>
              <w:t xml:space="preserve">textos escritos y multimodales</w:t>
            </w:r>
          </w:p>
          <w:p w:rsidR="00000000" w:rsidDel="00000000" w:rsidP="00000000" w:rsidRDefault="00000000" w:rsidRPr="00000000" w14:paraId="000001C3">
            <w:pPr>
              <w:ind w:left="100" w:firstLine="0"/>
              <w:jc w:val="center"/>
              <w:rPr>
                <w:sz w:val="20"/>
                <w:szCs w:val="20"/>
              </w:rPr>
            </w:pPr>
            <w:r w:rsidDel="00000000" w:rsidR="00000000" w:rsidRPr="00000000">
              <w:rPr>
                <w:sz w:val="20"/>
                <w:szCs w:val="20"/>
                <w:rtl w:val="0"/>
              </w:rPr>
              <w:t xml:space="preserve">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C4">
            <w:pPr>
              <w:ind w:left="100" w:firstLine="0"/>
              <w:jc w:val="center"/>
              <w:rPr>
                <w:sz w:val="20"/>
                <w:szCs w:val="20"/>
              </w:rPr>
            </w:pPr>
            <w:r w:rsidDel="00000000" w:rsidR="00000000" w:rsidRPr="00000000">
              <w:rPr>
                <w:sz w:val="20"/>
                <w:szCs w:val="20"/>
                <w:rtl w:val="0"/>
              </w:rPr>
              <w:t xml:space="preserve">Reconoce, en la mayoría de</w:t>
            </w:r>
          </w:p>
          <w:p w:rsidR="00000000" w:rsidDel="00000000" w:rsidP="00000000" w:rsidRDefault="00000000" w:rsidRPr="00000000" w14:paraId="000001C5">
            <w:pPr>
              <w:ind w:left="100" w:firstLine="0"/>
              <w:jc w:val="center"/>
              <w:rPr>
                <w:sz w:val="20"/>
                <w:szCs w:val="20"/>
              </w:rPr>
            </w:pPr>
            <w:r w:rsidDel="00000000" w:rsidR="00000000" w:rsidRPr="00000000">
              <w:rPr>
                <w:sz w:val="20"/>
                <w:szCs w:val="20"/>
                <w:rtl w:val="0"/>
              </w:rPr>
              <w:t xml:space="preserve">ocasiones, de manera</w:t>
            </w:r>
          </w:p>
          <w:p w:rsidR="00000000" w:rsidDel="00000000" w:rsidP="00000000" w:rsidRDefault="00000000" w:rsidRPr="00000000" w14:paraId="000001C6">
            <w:pPr>
              <w:ind w:left="100" w:firstLine="0"/>
              <w:jc w:val="center"/>
              <w:rPr>
                <w:sz w:val="20"/>
                <w:szCs w:val="20"/>
              </w:rPr>
            </w:pPr>
            <w:r w:rsidDel="00000000" w:rsidR="00000000" w:rsidRPr="00000000">
              <w:rPr>
                <w:sz w:val="20"/>
                <w:szCs w:val="20"/>
                <w:rtl w:val="0"/>
              </w:rPr>
              <w:t xml:space="preserve">acompañada, el contenido y</w:t>
            </w:r>
          </w:p>
          <w:p w:rsidR="00000000" w:rsidDel="00000000" w:rsidP="00000000" w:rsidRDefault="00000000" w:rsidRPr="00000000" w14:paraId="000001C7">
            <w:pPr>
              <w:ind w:left="100" w:firstLine="0"/>
              <w:jc w:val="center"/>
              <w:rPr>
                <w:sz w:val="20"/>
                <w:szCs w:val="20"/>
              </w:rPr>
            </w:pPr>
            <w:r w:rsidDel="00000000" w:rsidR="00000000" w:rsidRPr="00000000">
              <w:rPr>
                <w:sz w:val="20"/>
                <w:szCs w:val="20"/>
                <w:rtl w:val="0"/>
              </w:rPr>
              <w:t xml:space="preserve">la mayoría de aspectos</w:t>
            </w:r>
          </w:p>
          <w:p w:rsidR="00000000" w:rsidDel="00000000" w:rsidP="00000000" w:rsidRDefault="00000000" w:rsidRPr="00000000" w14:paraId="000001C8">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C9">
            <w:pPr>
              <w:ind w:left="100" w:firstLine="0"/>
              <w:jc w:val="center"/>
              <w:rPr>
                <w:sz w:val="20"/>
                <w:szCs w:val="20"/>
              </w:rPr>
            </w:pPr>
            <w:r w:rsidDel="00000000" w:rsidR="00000000" w:rsidRPr="00000000">
              <w:rPr>
                <w:sz w:val="20"/>
                <w:szCs w:val="20"/>
                <w:rtl w:val="0"/>
              </w:rPr>
              <w:t xml:space="preserve">básicos de textos escritos y</w:t>
            </w:r>
          </w:p>
          <w:p w:rsidR="00000000" w:rsidDel="00000000" w:rsidP="00000000" w:rsidRDefault="00000000" w:rsidRPr="00000000" w14:paraId="000001CA">
            <w:pPr>
              <w:ind w:left="100" w:firstLine="0"/>
              <w:jc w:val="center"/>
              <w:rPr>
                <w:sz w:val="20"/>
                <w:szCs w:val="20"/>
              </w:rPr>
            </w:pPr>
            <w:r w:rsidDel="00000000" w:rsidR="00000000" w:rsidRPr="00000000">
              <w:rPr>
                <w:sz w:val="20"/>
                <w:szCs w:val="20"/>
                <w:rtl w:val="0"/>
              </w:rPr>
              <w:t xml:space="preserve">multimodales 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CB">
            <w:pPr>
              <w:ind w:left="100" w:firstLine="0"/>
              <w:jc w:val="center"/>
              <w:rPr>
                <w:sz w:val="20"/>
                <w:szCs w:val="20"/>
              </w:rPr>
            </w:pPr>
            <w:r w:rsidDel="00000000" w:rsidR="00000000" w:rsidRPr="00000000">
              <w:rPr>
                <w:sz w:val="20"/>
                <w:szCs w:val="20"/>
                <w:rtl w:val="0"/>
              </w:rPr>
              <w:t xml:space="preserve">Reconoce con éxito, de</w:t>
            </w:r>
          </w:p>
          <w:p w:rsidR="00000000" w:rsidDel="00000000" w:rsidP="00000000" w:rsidRDefault="00000000" w:rsidRPr="00000000" w14:paraId="000001CC">
            <w:pPr>
              <w:ind w:left="100" w:firstLine="0"/>
              <w:jc w:val="center"/>
              <w:rPr>
                <w:sz w:val="20"/>
                <w:szCs w:val="20"/>
              </w:rPr>
            </w:pPr>
            <w:r w:rsidDel="00000000" w:rsidR="00000000" w:rsidRPr="00000000">
              <w:rPr>
                <w:sz w:val="20"/>
                <w:szCs w:val="20"/>
                <w:rtl w:val="0"/>
              </w:rPr>
              <w:t xml:space="preserve">manera acompañada, el</w:t>
            </w:r>
          </w:p>
          <w:p w:rsidR="00000000" w:rsidDel="00000000" w:rsidP="00000000" w:rsidRDefault="00000000" w:rsidRPr="00000000" w14:paraId="000001CD">
            <w:pPr>
              <w:ind w:left="100" w:firstLine="0"/>
              <w:jc w:val="center"/>
              <w:rPr>
                <w:sz w:val="20"/>
                <w:szCs w:val="20"/>
              </w:rPr>
            </w:pPr>
            <w:r w:rsidDel="00000000" w:rsidR="00000000" w:rsidRPr="00000000">
              <w:rPr>
                <w:sz w:val="20"/>
                <w:szCs w:val="20"/>
                <w:rtl w:val="0"/>
              </w:rPr>
              <w:t xml:space="preserve">contenido y los aspectos</w:t>
            </w:r>
          </w:p>
          <w:p w:rsidR="00000000" w:rsidDel="00000000" w:rsidP="00000000" w:rsidRDefault="00000000" w:rsidRPr="00000000" w14:paraId="000001CE">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CF">
            <w:pPr>
              <w:ind w:left="100" w:firstLine="0"/>
              <w:jc w:val="center"/>
              <w:rPr>
                <w:sz w:val="20"/>
                <w:szCs w:val="20"/>
              </w:rPr>
            </w:pPr>
            <w:r w:rsidDel="00000000" w:rsidR="00000000" w:rsidRPr="00000000">
              <w:rPr>
                <w:sz w:val="20"/>
                <w:szCs w:val="20"/>
                <w:rtl w:val="0"/>
              </w:rPr>
              <w:t xml:space="preserve">elementales de textos escritos</w:t>
            </w:r>
          </w:p>
          <w:p w:rsidR="00000000" w:rsidDel="00000000" w:rsidP="00000000" w:rsidRDefault="00000000" w:rsidRPr="00000000" w14:paraId="000001D0">
            <w:pPr>
              <w:ind w:left="100" w:firstLine="0"/>
              <w:jc w:val="center"/>
              <w:rPr>
                <w:sz w:val="20"/>
                <w:szCs w:val="20"/>
              </w:rPr>
            </w:pPr>
            <w:r w:rsidDel="00000000" w:rsidR="00000000" w:rsidRPr="00000000">
              <w:rPr>
                <w:sz w:val="20"/>
                <w:szCs w:val="20"/>
                <w:rtl w:val="0"/>
              </w:rPr>
              <w:t xml:space="preserve">y multimodales sencillos (Comprueba tu progreso)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1">
            <w:pPr>
              <w:spacing w:after="240" w:before="240" w:lineRule="auto"/>
              <w:jc w:val="center"/>
              <w:rPr>
                <w:sz w:val="20"/>
                <w:szCs w:val="20"/>
              </w:rPr>
            </w:pPr>
            <w:r w:rsidDel="00000000" w:rsidR="00000000" w:rsidRPr="00000000">
              <w:rPr>
                <w:sz w:val="20"/>
                <w:szCs w:val="20"/>
                <w:rtl w:val="0"/>
              </w:rPr>
              <w:t xml:space="preserve">5.1.b. Producir textos escritos y multimodales sencillos y coherentes en distintos soportes, desde las diferentes etapas del proceso evolutivo de la escritura, ajustándose a modelos dados y movilizando, de manera acompañada, estrategias elementales, individuales o grupales, de planificación, textualización y revisión</w:t>
            </w:r>
          </w:p>
        </w:tc>
        <w:tc>
          <w:tcPr>
            <w:shd w:fill="auto" w:val="clear"/>
            <w:tcMar>
              <w:top w:w="100.0" w:type="dxa"/>
              <w:left w:w="100.0" w:type="dxa"/>
              <w:bottom w:w="100.0" w:type="dxa"/>
              <w:right w:w="100.0" w:type="dxa"/>
            </w:tcMar>
          </w:tcPr>
          <w:p w:rsidR="00000000" w:rsidDel="00000000" w:rsidP="00000000" w:rsidRDefault="00000000" w:rsidRPr="00000000" w14:paraId="000001D2">
            <w:pPr>
              <w:ind w:left="100" w:right="160" w:firstLine="0"/>
              <w:jc w:val="center"/>
              <w:rPr>
                <w:sz w:val="20"/>
                <w:szCs w:val="20"/>
              </w:rPr>
            </w:pPr>
            <w:r w:rsidDel="00000000" w:rsidR="00000000" w:rsidRPr="00000000">
              <w:rPr>
                <w:sz w:val="20"/>
                <w:szCs w:val="20"/>
                <w:rtl w:val="0"/>
              </w:rPr>
              <w:t xml:space="preserve">Nunca produce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D3">
            <w:pPr>
              <w:ind w:left="100" w:firstLine="0"/>
              <w:jc w:val="center"/>
              <w:rPr>
                <w:sz w:val="20"/>
                <w:szCs w:val="20"/>
              </w:rPr>
            </w:pPr>
            <w:r w:rsidDel="00000000" w:rsidR="00000000" w:rsidRPr="00000000">
              <w:rPr>
                <w:sz w:val="20"/>
                <w:szCs w:val="20"/>
                <w:rtl w:val="0"/>
              </w:rPr>
              <w:t xml:space="preserve">redacción, revisión y edición (Voy a escribir) (Vocabulario) (Conecta con la realidad) (Pasa a la acción)</w:t>
            </w:r>
          </w:p>
        </w:tc>
        <w:tc>
          <w:tcPr>
            <w:shd w:fill="auto" w:val="clear"/>
            <w:tcMar>
              <w:top w:w="100.0" w:type="dxa"/>
              <w:left w:w="100.0" w:type="dxa"/>
              <w:bottom w:w="100.0" w:type="dxa"/>
              <w:right w:w="100.0" w:type="dxa"/>
            </w:tcMar>
          </w:tcPr>
          <w:p w:rsidR="00000000" w:rsidDel="00000000" w:rsidP="00000000" w:rsidRDefault="00000000" w:rsidRPr="00000000" w14:paraId="000001D4">
            <w:pPr>
              <w:ind w:left="100" w:right="160" w:firstLine="0"/>
              <w:jc w:val="center"/>
              <w:rPr>
                <w:sz w:val="20"/>
                <w:szCs w:val="20"/>
              </w:rPr>
            </w:pPr>
            <w:r w:rsidDel="00000000" w:rsidR="00000000" w:rsidRPr="00000000">
              <w:rPr>
                <w:sz w:val="20"/>
                <w:szCs w:val="20"/>
                <w:rtl w:val="0"/>
              </w:rPr>
              <w:t xml:space="preserve">Empieza a producir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D5">
            <w:pPr>
              <w:ind w:left="100" w:firstLine="0"/>
              <w:jc w:val="center"/>
              <w:rPr>
                <w:sz w:val="20"/>
                <w:szCs w:val="20"/>
              </w:rPr>
            </w:pPr>
            <w:r w:rsidDel="00000000" w:rsidR="00000000" w:rsidRPr="00000000">
              <w:rPr>
                <w:sz w:val="20"/>
                <w:szCs w:val="20"/>
                <w:rtl w:val="0"/>
              </w:rPr>
              <w:t xml:space="preserve">redacción, revisión y edición (Voy a escribir) (Vocabulario) (Conecta con la realidad) (Pasa a la acción)</w:t>
            </w:r>
          </w:p>
        </w:tc>
        <w:tc>
          <w:tcPr>
            <w:shd w:fill="auto" w:val="clear"/>
            <w:tcMar>
              <w:top w:w="100.0" w:type="dxa"/>
              <w:left w:w="100.0" w:type="dxa"/>
              <w:bottom w:w="100.0" w:type="dxa"/>
              <w:right w:w="100.0" w:type="dxa"/>
            </w:tcMar>
          </w:tcPr>
          <w:p w:rsidR="00000000" w:rsidDel="00000000" w:rsidP="00000000" w:rsidRDefault="00000000" w:rsidRPr="00000000" w14:paraId="000001D6">
            <w:pPr>
              <w:ind w:left="100" w:right="160" w:firstLine="0"/>
              <w:jc w:val="center"/>
              <w:rPr>
                <w:sz w:val="20"/>
                <w:szCs w:val="20"/>
              </w:rPr>
            </w:pPr>
            <w:r w:rsidDel="00000000" w:rsidR="00000000" w:rsidRPr="00000000">
              <w:rPr>
                <w:sz w:val="20"/>
                <w:szCs w:val="20"/>
                <w:rtl w:val="0"/>
              </w:rPr>
              <w:t xml:space="preserve">Suele producir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D7">
            <w:pPr>
              <w:ind w:left="100" w:firstLine="0"/>
              <w:jc w:val="center"/>
              <w:rPr>
                <w:sz w:val="20"/>
                <w:szCs w:val="20"/>
              </w:rPr>
            </w:pPr>
            <w:r w:rsidDel="00000000" w:rsidR="00000000" w:rsidRPr="00000000">
              <w:rPr>
                <w:sz w:val="20"/>
                <w:szCs w:val="20"/>
                <w:rtl w:val="0"/>
              </w:rPr>
              <w:t xml:space="preserve">redacción, revisión y edición (Voy a escribir) (Vocabulario) (Conecta con la realidad) (Pasa a la acción)</w:t>
            </w:r>
          </w:p>
        </w:tc>
        <w:tc>
          <w:tcPr>
            <w:shd w:fill="auto" w:val="clear"/>
            <w:tcMar>
              <w:top w:w="100.0" w:type="dxa"/>
              <w:left w:w="100.0" w:type="dxa"/>
              <w:bottom w:w="100.0" w:type="dxa"/>
              <w:right w:w="100.0" w:type="dxa"/>
            </w:tcMar>
          </w:tcPr>
          <w:p w:rsidR="00000000" w:rsidDel="00000000" w:rsidP="00000000" w:rsidRDefault="00000000" w:rsidRPr="00000000" w14:paraId="000001D8">
            <w:pPr>
              <w:ind w:left="100" w:right="160" w:firstLine="0"/>
              <w:jc w:val="center"/>
              <w:rPr>
                <w:sz w:val="20"/>
                <w:szCs w:val="20"/>
              </w:rPr>
            </w:pPr>
            <w:r w:rsidDel="00000000" w:rsidR="00000000" w:rsidRPr="00000000">
              <w:rPr>
                <w:sz w:val="20"/>
                <w:szCs w:val="20"/>
                <w:rtl w:val="0"/>
              </w:rPr>
              <w:t xml:space="preserve">Casi siempre produce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D9">
            <w:pPr>
              <w:ind w:left="100" w:firstLine="0"/>
              <w:jc w:val="center"/>
              <w:rPr>
                <w:sz w:val="20"/>
                <w:szCs w:val="20"/>
              </w:rPr>
            </w:pPr>
            <w:r w:rsidDel="00000000" w:rsidR="00000000" w:rsidRPr="00000000">
              <w:rPr>
                <w:sz w:val="20"/>
                <w:szCs w:val="20"/>
                <w:rtl w:val="0"/>
              </w:rPr>
              <w:t xml:space="preserve">redacción, revisión y edición (Voy a escribir) (Vocabulario) (Conecta con la realidad) (Pasa a la acción)</w:t>
            </w:r>
          </w:p>
        </w:tc>
        <w:tc>
          <w:tcPr>
            <w:shd w:fill="auto" w:val="clear"/>
            <w:tcMar>
              <w:top w:w="100.0" w:type="dxa"/>
              <w:left w:w="100.0" w:type="dxa"/>
              <w:bottom w:w="100.0" w:type="dxa"/>
              <w:right w:w="100.0" w:type="dxa"/>
            </w:tcMar>
          </w:tcPr>
          <w:p w:rsidR="00000000" w:rsidDel="00000000" w:rsidP="00000000" w:rsidRDefault="00000000" w:rsidRPr="00000000" w14:paraId="000001DA">
            <w:pPr>
              <w:ind w:left="100" w:right="160" w:firstLine="0"/>
              <w:jc w:val="center"/>
              <w:rPr>
                <w:sz w:val="20"/>
                <w:szCs w:val="20"/>
              </w:rPr>
            </w:pPr>
            <w:r w:rsidDel="00000000" w:rsidR="00000000" w:rsidRPr="00000000">
              <w:rPr>
                <w:sz w:val="20"/>
                <w:szCs w:val="20"/>
                <w:rtl w:val="0"/>
              </w:rPr>
              <w:t xml:space="preserve">Siempre produce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DB">
            <w:pPr>
              <w:ind w:left="100" w:firstLine="0"/>
              <w:jc w:val="center"/>
              <w:rPr>
                <w:sz w:val="20"/>
                <w:szCs w:val="20"/>
              </w:rPr>
            </w:pPr>
            <w:r w:rsidDel="00000000" w:rsidR="00000000" w:rsidRPr="00000000">
              <w:rPr>
                <w:sz w:val="20"/>
                <w:szCs w:val="20"/>
                <w:rtl w:val="0"/>
              </w:rPr>
              <w:t xml:space="preserve">redacción, revisión y edición (Voy a escribir) (Vocabulario) (Conecta con la realidad) (Pasa a la acción)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C">
            <w:pPr>
              <w:spacing w:after="240" w:before="240" w:lineRule="auto"/>
              <w:jc w:val="center"/>
              <w:rPr>
                <w:sz w:val="20"/>
                <w:szCs w:val="20"/>
              </w:rPr>
            </w:pPr>
            <w:r w:rsidDel="00000000" w:rsidR="00000000" w:rsidRPr="00000000">
              <w:rPr>
                <w:sz w:val="20"/>
                <w:szCs w:val="20"/>
                <w:rtl w:val="0"/>
              </w:rPr>
              <w:t xml:space="preserve">8.3.b. Conocer e interpretar pequeños textos literarios a partir de pautas y modelos dados como las retahílas tradicionales andaluzas. </w:t>
            </w:r>
          </w:p>
          <w:p w:rsidR="00000000" w:rsidDel="00000000" w:rsidP="00000000" w:rsidRDefault="00000000" w:rsidRPr="00000000" w14:paraId="000001DD">
            <w:pPr>
              <w:spacing w:after="240" w:before="240" w:lineRule="auto"/>
              <w:jc w:val="center"/>
              <w:rPr>
                <w:sz w:val="20"/>
                <w:szCs w:val="20"/>
              </w:rPr>
            </w:pPr>
            <w:r w:rsidDel="00000000" w:rsidR="00000000" w:rsidRPr="00000000">
              <w:rPr>
                <w:sz w:val="20"/>
                <w:szCs w:val="20"/>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1DE">
            <w:pPr>
              <w:ind w:left="100" w:right="160" w:firstLine="0"/>
              <w:jc w:val="center"/>
              <w:rPr>
                <w:sz w:val="20"/>
                <w:szCs w:val="20"/>
              </w:rPr>
            </w:pPr>
            <w:r w:rsidDel="00000000" w:rsidR="00000000" w:rsidRPr="00000000">
              <w:rPr>
                <w:sz w:val="20"/>
                <w:szCs w:val="20"/>
                <w:rtl w:val="0"/>
              </w:rPr>
              <w:t xml:space="preserve">No conoce ni interpreta el diálogo con sus compañeros (Leo un diálogo) (Leo y escucho el poema)</w:t>
            </w:r>
          </w:p>
        </w:tc>
        <w:tc>
          <w:tcPr>
            <w:shd w:fill="auto" w:val="clear"/>
            <w:tcMar>
              <w:top w:w="100.0" w:type="dxa"/>
              <w:left w:w="100.0" w:type="dxa"/>
              <w:bottom w:w="100.0" w:type="dxa"/>
              <w:right w:w="100.0" w:type="dxa"/>
            </w:tcMar>
          </w:tcPr>
          <w:p w:rsidR="00000000" w:rsidDel="00000000" w:rsidP="00000000" w:rsidRDefault="00000000" w:rsidRPr="00000000" w14:paraId="000001DF">
            <w:pPr>
              <w:ind w:left="100" w:right="160" w:firstLine="0"/>
              <w:jc w:val="center"/>
              <w:rPr>
                <w:sz w:val="20"/>
                <w:szCs w:val="20"/>
              </w:rPr>
            </w:pPr>
            <w:r w:rsidDel="00000000" w:rsidR="00000000" w:rsidRPr="00000000">
              <w:rPr>
                <w:sz w:val="20"/>
                <w:szCs w:val="20"/>
                <w:rtl w:val="0"/>
              </w:rPr>
              <w:t xml:space="preserve">Apenas conoce ni interpreta el diálogo con sus compañeros (Leo un diálogo) (Leo y escucho el poema)</w:t>
            </w:r>
          </w:p>
        </w:tc>
        <w:tc>
          <w:tcPr>
            <w:shd w:fill="auto" w:val="clear"/>
            <w:tcMar>
              <w:top w:w="100.0" w:type="dxa"/>
              <w:left w:w="100.0" w:type="dxa"/>
              <w:bottom w:w="100.0" w:type="dxa"/>
              <w:right w:w="100.0" w:type="dxa"/>
            </w:tcMar>
          </w:tcPr>
          <w:p w:rsidR="00000000" w:rsidDel="00000000" w:rsidP="00000000" w:rsidRDefault="00000000" w:rsidRPr="00000000" w14:paraId="000001E0">
            <w:pPr>
              <w:ind w:left="100" w:right="160" w:firstLine="0"/>
              <w:jc w:val="center"/>
              <w:rPr>
                <w:sz w:val="20"/>
                <w:szCs w:val="20"/>
              </w:rPr>
            </w:pPr>
            <w:r w:rsidDel="00000000" w:rsidR="00000000" w:rsidRPr="00000000">
              <w:rPr>
                <w:sz w:val="20"/>
                <w:szCs w:val="20"/>
                <w:rtl w:val="0"/>
              </w:rPr>
              <w:t xml:space="preserve">Conoce, pero no interpreta el diálogo con sus compañeros (Leo un diálogo) (Leo y escucho el poema)</w:t>
            </w:r>
          </w:p>
        </w:tc>
        <w:tc>
          <w:tcPr>
            <w:shd w:fill="auto" w:val="clear"/>
            <w:tcMar>
              <w:top w:w="100.0" w:type="dxa"/>
              <w:left w:w="100.0" w:type="dxa"/>
              <w:bottom w:w="100.0" w:type="dxa"/>
              <w:right w:w="100.0" w:type="dxa"/>
            </w:tcMar>
          </w:tcPr>
          <w:p w:rsidR="00000000" w:rsidDel="00000000" w:rsidP="00000000" w:rsidRDefault="00000000" w:rsidRPr="00000000" w14:paraId="000001E1">
            <w:pPr>
              <w:ind w:left="100" w:right="160" w:firstLine="0"/>
              <w:jc w:val="center"/>
              <w:rPr>
                <w:sz w:val="20"/>
                <w:szCs w:val="20"/>
              </w:rPr>
            </w:pPr>
            <w:r w:rsidDel="00000000" w:rsidR="00000000" w:rsidRPr="00000000">
              <w:rPr>
                <w:sz w:val="20"/>
                <w:szCs w:val="20"/>
                <w:rtl w:val="0"/>
              </w:rPr>
              <w:t xml:space="preserve">Conoce e interpreta el diálogo con sus compañeros (Leo un diálogo) (Leo y escucho el poema)</w:t>
            </w:r>
          </w:p>
        </w:tc>
        <w:tc>
          <w:tcPr>
            <w:shd w:fill="auto" w:val="clear"/>
            <w:tcMar>
              <w:top w:w="100.0" w:type="dxa"/>
              <w:left w:w="100.0" w:type="dxa"/>
              <w:bottom w:w="100.0" w:type="dxa"/>
              <w:right w:w="100.0" w:type="dxa"/>
            </w:tcMar>
          </w:tcPr>
          <w:p w:rsidR="00000000" w:rsidDel="00000000" w:rsidP="00000000" w:rsidRDefault="00000000" w:rsidRPr="00000000" w14:paraId="000001E2">
            <w:pPr>
              <w:ind w:left="100" w:right="160" w:firstLine="0"/>
              <w:jc w:val="center"/>
              <w:rPr>
                <w:sz w:val="20"/>
                <w:szCs w:val="20"/>
              </w:rPr>
            </w:pPr>
            <w:r w:rsidDel="00000000" w:rsidR="00000000" w:rsidRPr="00000000">
              <w:rPr>
                <w:sz w:val="20"/>
                <w:szCs w:val="20"/>
                <w:rtl w:val="0"/>
              </w:rPr>
              <w:t xml:space="preserve">Conoce y dramatiza el diálogo con sus compañeros (Leo un diálogo) </w:t>
            </w:r>
          </w:p>
        </w:tc>
      </w:tr>
    </w:tbl>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br w:type="page"/>
      </w:r>
      <w:r w:rsidDel="00000000" w:rsidR="00000000" w:rsidRPr="00000000">
        <w:rPr>
          <w:rtl w:val="0"/>
        </w:rPr>
      </w:r>
    </w:p>
    <w:p w:rsidR="00000000" w:rsidDel="00000000" w:rsidP="00000000" w:rsidRDefault="00000000" w:rsidRPr="00000000" w14:paraId="000001E5">
      <w:pPr>
        <w:rPr/>
      </w:pPr>
      <w:r w:rsidDel="00000000" w:rsidR="00000000" w:rsidRPr="00000000">
        <w:rPr>
          <w:rtl w:val="0"/>
        </w:rPr>
      </w:r>
    </w:p>
    <w:tbl>
      <w:tblPr>
        <w:tblStyle w:val="Table6"/>
        <w:tblW w:w="15188.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24"/>
        <w:gridCol w:w="1826"/>
        <w:gridCol w:w="1701"/>
        <w:gridCol w:w="1853"/>
        <w:gridCol w:w="1984"/>
        <w:tblGridChange w:id="0">
          <w:tblGrid>
            <w:gridCol w:w="7824"/>
            <w:gridCol w:w="1826"/>
            <w:gridCol w:w="1701"/>
            <w:gridCol w:w="1853"/>
            <w:gridCol w:w="1984"/>
          </w:tblGrid>
        </w:tblGridChange>
      </w:tblGrid>
      <w:tr>
        <w:trPr>
          <w:cantSplit w:val="0"/>
          <w:trHeight w:val="336" w:hRule="atLeast"/>
          <w:tblHeader w:val="0"/>
        </w:trPr>
        <w:tc>
          <w:tcPr>
            <w:gridSpan w:val="5"/>
            <w:shd w:fill="52f0ee" w:val="clear"/>
            <w:tcMar>
              <w:top w:w="100.0" w:type="dxa"/>
              <w:left w:w="100.0" w:type="dxa"/>
              <w:bottom w:w="100.0" w:type="dxa"/>
              <w:right w:w="100.0" w:type="dxa"/>
            </w:tcMar>
          </w:tcPr>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shd w:fill="52f0ee" w:val="clear"/>
              <w:tabs>
                <w:tab w:val="left" w:leader="none" w:pos="1427"/>
                <w:tab w:val="center" w:leader="none" w:pos="7418"/>
              </w:tabs>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sz w:val="21"/>
                <w:szCs w:val="21"/>
                <w:rtl w:val="0"/>
              </w:rPr>
              <w:tab/>
              <w:tab/>
            </w:r>
            <w:r w:rsidDel="00000000" w:rsidR="00000000" w:rsidRPr="00000000">
              <w:rPr>
                <w:rFonts w:ascii="Comic Sans MS" w:cs="Comic Sans MS" w:eastAsia="Comic Sans MS" w:hAnsi="Comic Sans MS"/>
                <w:b w:val="1"/>
                <w:sz w:val="21"/>
                <w:szCs w:val="21"/>
                <w:rtl w:val="0"/>
              </w:rPr>
              <w:t xml:space="preserve">AUTOEVALUACIÓN DE LA PRÁCTICA DOCENTE</w:t>
            </w:r>
          </w:p>
        </w:tc>
      </w:tr>
      <w:tr>
        <w:trPr>
          <w:cantSplit w:val="0"/>
          <w:tblHeader w:val="0"/>
        </w:trPr>
        <w:tc>
          <w:tcPr>
            <w:shd w:fill="f2f2f2" w:val="clear"/>
            <w:tcMar>
              <w:top w:w="100.0" w:type="dxa"/>
              <w:left w:w="100.0" w:type="dxa"/>
              <w:bottom w:w="100.0" w:type="dxa"/>
              <w:right w:w="100.0" w:type="dxa"/>
            </w:tcMar>
          </w:tcPr>
          <w:p w:rsidR="00000000" w:rsidDel="00000000" w:rsidP="00000000" w:rsidRDefault="00000000" w:rsidRPr="00000000" w14:paraId="000001EB">
            <w:pPr>
              <w:widowControl w:val="0"/>
              <w:rPr>
                <w:rFonts w:ascii="Comic Sans MS" w:cs="Comic Sans MS" w:eastAsia="Comic Sans MS" w:hAnsi="Comic Sans MS"/>
                <w:color w:val="ff9900"/>
                <w:sz w:val="21"/>
                <w:szCs w:val="21"/>
              </w:rPr>
            </w:pPr>
            <w:r w:rsidDel="00000000" w:rsidR="00000000" w:rsidRPr="00000000">
              <w:rPr>
                <w:rFonts w:ascii="Comic Sans MS" w:cs="Comic Sans MS" w:eastAsia="Comic Sans MS" w:hAnsi="Comic Sans MS"/>
                <w:b w:val="1"/>
                <w:sz w:val="21"/>
                <w:szCs w:val="21"/>
                <w:rtl w:val="0"/>
              </w:rPr>
              <w:t xml:space="preserve">INDICADORES</w:t>
            </w:r>
            <w:r w:rsidDel="00000000" w:rsidR="00000000" w:rsidRPr="00000000">
              <w:rPr>
                <w:rtl w:val="0"/>
              </w:rPr>
            </w:r>
          </w:p>
        </w:tc>
        <w:tc>
          <w:tcPr>
            <w:shd w:fill="f2f2f2" w:val="clear"/>
            <w:tcMar>
              <w:top w:w="100.0" w:type="dxa"/>
              <w:left w:w="100.0" w:type="dxa"/>
              <w:bottom w:w="100.0" w:type="dxa"/>
              <w:right w:w="100.0" w:type="dxa"/>
            </w:tcMar>
          </w:tcPr>
          <w:p w:rsidR="00000000" w:rsidDel="00000000" w:rsidP="00000000" w:rsidRDefault="00000000" w:rsidRPr="00000000" w14:paraId="000001EC">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INADECUADO</w:t>
            </w:r>
          </w:p>
        </w:tc>
        <w:tc>
          <w:tcPr>
            <w:shd w:fill="f2f2f2" w:val="clear"/>
            <w:tcMar>
              <w:top w:w="100.0" w:type="dxa"/>
              <w:left w:w="100.0" w:type="dxa"/>
              <w:bottom w:w="100.0" w:type="dxa"/>
              <w:right w:w="100.0" w:type="dxa"/>
            </w:tcMar>
          </w:tcPr>
          <w:p w:rsidR="00000000" w:rsidDel="00000000" w:rsidP="00000000" w:rsidRDefault="00000000" w:rsidRPr="00000000" w14:paraId="000001ED">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MEJORABLE</w:t>
            </w:r>
          </w:p>
        </w:tc>
        <w:tc>
          <w:tcPr>
            <w:shd w:fill="f2f2f2" w:val="clear"/>
            <w:tcMar>
              <w:top w:w="100.0" w:type="dxa"/>
              <w:left w:w="100.0" w:type="dxa"/>
              <w:bottom w:w="100.0" w:type="dxa"/>
              <w:right w:w="100.0" w:type="dxa"/>
            </w:tcMar>
          </w:tcPr>
          <w:p w:rsidR="00000000" w:rsidDel="00000000" w:rsidP="00000000" w:rsidRDefault="00000000" w:rsidRPr="00000000" w14:paraId="000001EE">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ADECUADO</w:t>
            </w:r>
          </w:p>
        </w:tc>
        <w:tc>
          <w:tcPr>
            <w:shd w:fill="f2f2f2" w:val="clear"/>
            <w:tcMar>
              <w:top w:w="100.0" w:type="dxa"/>
              <w:left w:w="100.0" w:type="dxa"/>
              <w:bottom w:w="100.0" w:type="dxa"/>
              <w:right w:w="100.0" w:type="dxa"/>
            </w:tcMar>
          </w:tcPr>
          <w:p w:rsidR="00000000" w:rsidDel="00000000" w:rsidP="00000000" w:rsidRDefault="00000000" w:rsidRPr="00000000" w14:paraId="000001EF">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MUY ADECUADO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F0">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Resultados de la evaluación de la materia.</w:t>
            </w:r>
          </w:p>
        </w:tc>
        <w:tc>
          <w:tcPr>
            <w:shd w:fill="auto" w:val="clear"/>
            <w:tcMar>
              <w:top w:w="100.0" w:type="dxa"/>
              <w:left w:w="100.0" w:type="dxa"/>
              <w:bottom w:w="100.0" w:type="dxa"/>
              <w:right w:w="100.0" w:type="dxa"/>
            </w:tcMar>
          </w:tcPr>
          <w:p w:rsidR="00000000" w:rsidDel="00000000" w:rsidP="00000000" w:rsidRDefault="00000000" w:rsidRPr="00000000" w14:paraId="000001F1">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2">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3">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1F4">
            <w:pPr>
              <w:widowControl w:val="0"/>
              <w:jc w:val="center"/>
              <w:rPr>
                <w:rFonts w:ascii="Comic Sans MS" w:cs="Comic Sans MS" w:eastAsia="Comic Sans MS" w:hAnsi="Comic Sans MS"/>
                <w:b w:val="1"/>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F5">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Adecuación de los materiales y recursos didácticos.</w:t>
            </w:r>
          </w:p>
        </w:tc>
        <w:tc>
          <w:tcPr>
            <w:shd w:fill="auto" w:val="clear"/>
            <w:tcMar>
              <w:top w:w="100.0" w:type="dxa"/>
              <w:left w:w="100.0" w:type="dxa"/>
              <w:bottom w:w="100.0" w:type="dxa"/>
              <w:right w:w="100.0" w:type="dxa"/>
            </w:tcMar>
          </w:tcPr>
          <w:p w:rsidR="00000000" w:rsidDel="00000000" w:rsidP="00000000" w:rsidRDefault="00000000" w:rsidRPr="00000000" w14:paraId="000001F6">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7">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8">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1F9">
            <w:pPr>
              <w:widowControl w:val="0"/>
              <w:jc w:val="center"/>
              <w:rPr>
                <w:rFonts w:ascii="Comic Sans MS" w:cs="Comic Sans MS" w:eastAsia="Comic Sans MS" w:hAnsi="Comic Sans MS"/>
                <w:b w:val="1"/>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FA">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Eficacia de las medidas de atención a la diversidad y a las diferencias individuales.</w:t>
            </w:r>
          </w:p>
        </w:tc>
        <w:tc>
          <w:tcPr>
            <w:shd w:fill="auto" w:val="clear"/>
            <w:tcMar>
              <w:top w:w="100.0" w:type="dxa"/>
              <w:left w:w="100.0" w:type="dxa"/>
              <w:bottom w:w="100.0" w:type="dxa"/>
              <w:right w:w="100.0" w:type="dxa"/>
            </w:tcMar>
          </w:tcPr>
          <w:p w:rsidR="00000000" w:rsidDel="00000000" w:rsidP="00000000" w:rsidRDefault="00000000" w:rsidRPr="00000000" w14:paraId="000001FB">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C">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D">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1FE">
            <w:pPr>
              <w:widowControl w:val="0"/>
              <w:jc w:val="center"/>
              <w:rPr>
                <w:rFonts w:ascii="Comic Sans MS" w:cs="Comic Sans MS" w:eastAsia="Comic Sans MS" w:hAnsi="Comic Sans MS"/>
                <w:b w:val="1"/>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FF">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Utilización de instrumentos de evaluación variados, diversos, accesibles y adaptados.</w:t>
            </w:r>
          </w:p>
        </w:tc>
        <w:tc>
          <w:tcPr>
            <w:shd w:fill="auto" w:val="clear"/>
            <w:tcMar>
              <w:top w:w="100.0" w:type="dxa"/>
              <w:left w:w="100.0" w:type="dxa"/>
              <w:bottom w:w="100.0" w:type="dxa"/>
              <w:right w:w="100.0" w:type="dxa"/>
            </w:tcMar>
          </w:tcPr>
          <w:p w:rsidR="00000000" w:rsidDel="00000000" w:rsidP="00000000" w:rsidRDefault="00000000" w:rsidRPr="00000000" w14:paraId="00000200">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1">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2">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203">
            <w:pPr>
              <w:widowControl w:val="0"/>
              <w:jc w:val="center"/>
              <w:rPr>
                <w:rFonts w:ascii="Comic Sans MS" w:cs="Comic Sans MS" w:eastAsia="Comic Sans MS" w:hAnsi="Comic Sans MS"/>
                <w:b w:val="1"/>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04">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Métodos didácticos y pedagógicos.</w:t>
            </w:r>
          </w:p>
        </w:tc>
        <w:tc>
          <w:tcPr>
            <w:shd w:fill="auto" w:val="clear"/>
            <w:tcMar>
              <w:top w:w="100.0" w:type="dxa"/>
              <w:left w:w="100.0" w:type="dxa"/>
              <w:bottom w:w="100.0" w:type="dxa"/>
              <w:right w:w="100.0" w:type="dxa"/>
            </w:tcMar>
          </w:tcPr>
          <w:p w:rsidR="00000000" w:rsidDel="00000000" w:rsidP="00000000" w:rsidRDefault="00000000" w:rsidRPr="00000000" w14:paraId="00000205">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6">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7">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208">
            <w:pPr>
              <w:widowControl w:val="0"/>
              <w:jc w:val="center"/>
              <w:rPr>
                <w:rFonts w:ascii="Comic Sans MS" w:cs="Comic Sans MS" w:eastAsia="Comic Sans MS" w:hAnsi="Comic Sans MS"/>
                <w:b w:val="1"/>
                <w:sz w:val="21"/>
                <w:szCs w:val="21"/>
              </w:rPr>
            </w:pPr>
            <w:r w:rsidDel="00000000" w:rsidR="00000000" w:rsidRPr="00000000">
              <w:rPr>
                <w:rtl w:val="0"/>
              </w:rPr>
            </w:r>
          </w:p>
        </w:tc>
      </w:tr>
    </w:tbl>
    <w:p w:rsidR="00000000" w:rsidDel="00000000" w:rsidP="00000000" w:rsidRDefault="00000000" w:rsidRPr="00000000" w14:paraId="00000209">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0" w:w="16840"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 w:name="Georgia"/>
  <w:font w:name="Comic Sans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PROGRAMACIÓN DIDÁCTICA </w:t>
      <w:tab/>
      <w:tab/>
      <w:tab/>
      <w:tab/>
      <w:tab/>
      <w:t xml:space="preserve">C.E.I.P. CAROLA RIBED</w:t>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pPr>
    <w:rPr>
      <w:rFonts w:ascii="Cambria" w:cs="Cambria" w:eastAsia="Cambria" w:hAnsi="Cambria"/>
      <w:b w:val="1"/>
      <w:sz w:val="32"/>
      <w:szCs w:val="32"/>
    </w:rPr>
  </w:style>
  <w:style w:type="paragraph" w:styleId="Heading2">
    <w:name w:val="heading 2"/>
    <w:basedOn w:val="Normal"/>
    <w:next w:val="Normal"/>
    <w:pPr>
      <w:keepNext w:val="1"/>
      <w:spacing w:before="240" w:lineRule="auto"/>
    </w:pPr>
    <w:rPr>
      <w:rFonts w:ascii="Cambria" w:cs="Cambria" w:eastAsia="Cambria" w:hAnsi="Cambria"/>
      <w:b w:val="1"/>
      <w:i w:val="1"/>
      <w:sz w:val="28"/>
      <w:szCs w:val="28"/>
    </w:rPr>
  </w:style>
  <w:style w:type="paragraph" w:styleId="Heading3">
    <w:name w:val="heading 3"/>
    <w:basedOn w:val="Normal"/>
    <w:next w:val="Normal"/>
    <w:pPr>
      <w:keepNext w:val="1"/>
      <w:spacing w:before="240" w:lineRule="auto"/>
    </w:pPr>
    <w:rPr>
      <w:rFonts w:ascii="Cambria" w:cs="Cambria" w:eastAsia="Cambria" w:hAnsi="Cambria"/>
      <w:b w:val="1"/>
      <w:sz w:val="26"/>
      <w:szCs w:val="26"/>
    </w:rPr>
  </w:style>
  <w:style w:type="paragraph" w:styleId="Heading4">
    <w:name w:val="heading 4"/>
    <w:basedOn w:val="Normal"/>
    <w:next w:val="Normal"/>
    <w:pPr>
      <w:keepNext w:val="1"/>
      <w:spacing w:before="240" w:lineRule="auto"/>
    </w:pPr>
    <w:rPr>
      <w:b w:val="1"/>
      <w:sz w:val="28"/>
      <w:szCs w:val="28"/>
    </w:rPr>
  </w:style>
  <w:style w:type="paragraph" w:styleId="Heading5">
    <w:name w:val="heading 5"/>
    <w:basedOn w:val="Normal"/>
    <w:next w:val="Normal"/>
    <w:pPr>
      <w:spacing w:before="240" w:lineRule="auto"/>
    </w:pPr>
    <w:rPr>
      <w:b w:val="1"/>
      <w:i w:val="1"/>
      <w:sz w:val="26"/>
      <w:szCs w:val="26"/>
    </w:rPr>
  </w:style>
  <w:style w:type="paragraph" w:styleId="Heading6">
    <w:name w:val="heading 6"/>
    <w:basedOn w:val="Normal"/>
    <w:next w:val="Normal"/>
    <w:pPr>
      <w:spacing w:before="240" w:lineRule="auto"/>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pPr>
    <w:rPr>
      <w:rFonts w:ascii="Cambria" w:cs="Cambria" w:eastAsia="Cambria" w:hAnsi="Cambria"/>
      <w:b w:val="1"/>
      <w:sz w:val="32"/>
      <w:szCs w:val="32"/>
    </w:rPr>
  </w:style>
  <w:style w:type="paragraph" w:styleId="Heading2">
    <w:name w:val="heading 2"/>
    <w:basedOn w:val="Normal"/>
    <w:next w:val="Normal"/>
    <w:pPr>
      <w:keepNext w:val="1"/>
      <w:spacing w:before="240" w:lineRule="auto"/>
    </w:pPr>
    <w:rPr>
      <w:rFonts w:ascii="Cambria" w:cs="Cambria" w:eastAsia="Cambria" w:hAnsi="Cambria"/>
      <w:b w:val="1"/>
      <w:i w:val="1"/>
      <w:sz w:val="28"/>
      <w:szCs w:val="28"/>
    </w:rPr>
  </w:style>
  <w:style w:type="paragraph" w:styleId="Heading3">
    <w:name w:val="heading 3"/>
    <w:basedOn w:val="Normal"/>
    <w:next w:val="Normal"/>
    <w:pPr>
      <w:keepNext w:val="1"/>
      <w:spacing w:before="240" w:lineRule="auto"/>
    </w:pPr>
    <w:rPr>
      <w:rFonts w:ascii="Cambria" w:cs="Cambria" w:eastAsia="Cambria" w:hAnsi="Cambria"/>
      <w:b w:val="1"/>
      <w:sz w:val="26"/>
      <w:szCs w:val="26"/>
    </w:rPr>
  </w:style>
  <w:style w:type="paragraph" w:styleId="Heading4">
    <w:name w:val="heading 4"/>
    <w:basedOn w:val="Normal"/>
    <w:next w:val="Normal"/>
    <w:pPr>
      <w:keepNext w:val="1"/>
      <w:spacing w:before="240" w:lineRule="auto"/>
    </w:pPr>
    <w:rPr>
      <w:b w:val="1"/>
      <w:sz w:val="28"/>
      <w:szCs w:val="28"/>
    </w:rPr>
  </w:style>
  <w:style w:type="paragraph" w:styleId="Heading5">
    <w:name w:val="heading 5"/>
    <w:basedOn w:val="Normal"/>
    <w:next w:val="Normal"/>
    <w:pPr>
      <w:spacing w:before="240" w:lineRule="auto"/>
    </w:pPr>
    <w:rPr>
      <w:b w:val="1"/>
      <w:i w:val="1"/>
      <w:sz w:val="26"/>
      <w:szCs w:val="26"/>
    </w:rPr>
  </w:style>
  <w:style w:type="paragraph" w:styleId="Heading6">
    <w:name w:val="heading 6"/>
    <w:basedOn w:val="Normal"/>
    <w:next w:val="Normal"/>
    <w:pPr>
      <w:spacing w:before="240" w:lineRule="auto"/>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ind w:left="720" w:hanging="720"/>
    </w:pPr>
    <w:rPr>
      <w:rFonts w:ascii="Cambria" w:cs="Cambria" w:eastAsia="Cambria" w:hAnsi="Cambria"/>
      <w:b w:val="1"/>
      <w:sz w:val="32"/>
      <w:szCs w:val="32"/>
    </w:rPr>
  </w:style>
  <w:style w:type="paragraph" w:styleId="Heading2">
    <w:name w:val="heading 2"/>
    <w:basedOn w:val="Normal"/>
    <w:next w:val="Normal"/>
    <w:pPr>
      <w:keepNext w:val="1"/>
      <w:spacing w:before="240" w:lineRule="auto"/>
      <w:ind w:left="1440" w:hanging="720"/>
    </w:pPr>
    <w:rPr>
      <w:rFonts w:ascii="Cambria" w:cs="Cambria" w:eastAsia="Cambria" w:hAnsi="Cambria"/>
      <w:b w:val="1"/>
      <w:i w:val="1"/>
      <w:sz w:val="28"/>
      <w:szCs w:val="28"/>
    </w:rPr>
  </w:style>
  <w:style w:type="paragraph" w:styleId="Heading3">
    <w:name w:val="heading 3"/>
    <w:basedOn w:val="Normal"/>
    <w:next w:val="Normal"/>
    <w:pPr>
      <w:keepNext w:val="1"/>
      <w:spacing w:before="240" w:lineRule="auto"/>
      <w:ind w:left="2160" w:hanging="720"/>
    </w:pPr>
    <w:rPr>
      <w:rFonts w:ascii="Cambria" w:cs="Cambria" w:eastAsia="Cambria" w:hAnsi="Cambria"/>
      <w:b w:val="1"/>
      <w:sz w:val="26"/>
      <w:szCs w:val="26"/>
    </w:rPr>
  </w:style>
  <w:style w:type="paragraph" w:styleId="Heading4">
    <w:name w:val="heading 4"/>
    <w:basedOn w:val="Normal"/>
    <w:next w:val="Normal"/>
    <w:pPr>
      <w:keepNext w:val="1"/>
      <w:spacing w:before="240" w:lineRule="auto"/>
      <w:ind w:left="2880" w:hanging="720"/>
    </w:pPr>
    <w:rPr>
      <w:b w:val="1"/>
      <w:sz w:val="28"/>
      <w:szCs w:val="28"/>
    </w:rPr>
  </w:style>
  <w:style w:type="paragraph" w:styleId="Heading5">
    <w:name w:val="heading 5"/>
    <w:basedOn w:val="Normal"/>
    <w:next w:val="Normal"/>
    <w:pPr>
      <w:spacing w:before="240" w:lineRule="auto"/>
      <w:ind w:left="3600" w:hanging="720"/>
    </w:pPr>
    <w:rPr>
      <w:b w:val="1"/>
      <w:i w:val="1"/>
      <w:sz w:val="26"/>
      <w:szCs w:val="26"/>
    </w:rPr>
  </w:style>
  <w:style w:type="paragraph" w:styleId="Heading6">
    <w:name w:val="heading 6"/>
    <w:basedOn w:val="Normal"/>
    <w:next w:val="Normal"/>
    <w:pPr>
      <w:spacing w:before="240" w:lineRule="auto"/>
      <w:ind w:left="4320" w:hanging="720"/>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0A7D"/>
    <w:pPr>
      <w:spacing w:line="276" w:lineRule="auto"/>
    </w:pPr>
    <w:rPr>
      <w:rFonts w:ascii="Arial" w:cs="Arial" w:eastAsia="Arial" w:hAnsi="Arial"/>
      <w:sz w:val="22"/>
      <w:szCs w:val="22"/>
      <w:lang w:eastAsia="es-ES"/>
    </w:rPr>
  </w:style>
  <w:style w:type="paragraph" w:styleId="Ttulo1">
    <w:name w:val="heading 1"/>
    <w:basedOn w:val="Normal"/>
    <w:next w:val="Normal"/>
    <w:link w:val="Ttulo1Car"/>
    <w:uiPriority w:val="9"/>
    <w:qFormat w:val="1"/>
    <w:rsid w:val="00C57792"/>
    <w:pPr>
      <w:keepNext w:val="1"/>
      <w:numPr>
        <w:numId w:val="9"/>
      </w:numPr>
      <w:spacing w:before="240"/>
      <w:outlineLvl w:val="0"/>
    </w:pPr>
    <w:rPr>
      <w:rFonts w:ascii="Cambria" w:eastAsia="Times New Roman" w:hAnsi="Cambria"/>
      <w:b w:val="1"/>
      <w:bCs w:val="1"/>
      <w:kern w:val="32"/>
      <w:sz w:val="32"/>
      <w:szCs w:val="32"/>
    </w:rPr>
  </w:style>
  <w:style w:type="paragraph" w:styleId="Ttulo2">
    <w:name w:val="heading 2"/>
    <w:basedOn w:val="Normal"/>
    <w:next w:val="Normal"/>
    <w:link w:val="Ttulo2Car"/>
    <w:uiPriority w:val="9"/>
    <w:semiHidden w:val="1"/>
    <w:unhideWhenUsed w:val="1"/>
    <w:qFormat w:val="1"/>
    <w:rsid w:val="00C57792"/>
    <w:pPr>
      <w:keepNext w:val="1"/>
      <w:numPr>
        <w:ilvl w:val="1"/>
        <w:numId w:val="9"/>
      </w:numPr>
      <w:spacing w:before="240"/>
      <w:outlineLvl w:val="1"/>
    </w:pPr>
    <w:rPr>
      <w:rFonts w:ascii="Cambria" w:eastAsia="Times New Roman" w:hAnsi="Cambria"/>
      <w:b w:val="1"/>
      <w:bCs w:val="1"/>
      <w:i w:val="1"/>
      <w:iCs w:val="1"/>
      <w:sz w:val="28"/>
      <w:szCs w:val="28"/>
    </w:rPr>
  </w:style>
  <w:style w:type="paragraph" w:styleId="Ttulo3">
    <w:name w:val="heading 3"/>
    <w:basedOn w:val="Normal"/>
    <w:next w:val="Normal"/>
    <w:link w:val="Ttulo3Car"/>
    <w:uiPriority w:val="9"/>
    <w:semiHidden w:val="1"/>
    <w:unhideWhenUsed w:val="1"/>
    <w:qFormat w:val="1"/>
    <w:rsid w:val="00C57792"/>
    <w:pPr>
      <w:keepNext w:val="1"/>
      <w:numPr>
        <w:ilvl w:val="2"/>
        <w:numId w:val="9"/>
      </w:numPr>
      <w:spacing w:before="240"/>
      <w:outlineLvl w:val="2"/>
    </w:pPr>
    <w:rPr>
      <w:rFonts w:ascii="Cambria" w:eastAsia="Times New Roman" w:hAnsi="Cambria"/>
      <w:b w:val="1"/>
      <w:bCs w:val="1"/>
      <w:sz w:val="26"/>
      <w:szCs w:val="26"/>
    </w:rPr>
  </w:style>
  <w:style w:type="paragraph" w:styleId="Ttulo4">
    <w:name w:val="heading 4"/>
    <w:basedOn w:val="Normal"/>
    <w:next w:val="Normal"/>
    <w:link w:val="Ttulo4Car"/>
    <w:uiPriority w:val="9"/>
    <w:semiHidden w:val="1"/>
    <w:unhideWhenUsed w:val="1"/>
    <w:qFormat w:val="1"/>
    <w:rsid w:val="00C57792"/>
    <w:pPr>
      <w:keepNext w:val="1"/>
      <w:numPr>
        <w:ilvl w:val="3"/>
        <w:numId w:val="9"/>
      </w:numPr>
      <w:spacing w:before="240"/>
      <w:outlineLvl w:val="3"/>
    </w:pPr>
    <w:rPr>
      <w:rFonts w:eastAsia="Times New Roman"/>
      <w:b w:val="1"/>
      <w:bCs w:val="1"/>
      <w:sz w:val="28"/>
      <w:szCs w:val="28"/>
    </w:rPr>
  </w:style>
  <w:style w:type="paragraph" w:styleId="Ttulo5">
    <w:name w:val="heading 5"/>
    <w:basedOn w:val="Normal"/>
    <w:next w:val="Normal"/>
    <w:link w:val="Ttulo5Car"/>
    <w:uiPriority w:val="9"/>
    <w:semiHidden w:val="1"/>
    <w:unhideWhenUsed w:val="1"/>
    <w:qFormat w:val="1"/>
    <w:rsid w:val="00C57792"/>
    <w:pPr>
      <w:numPr>
        <w:ilvl w:val="4"/>
        <w:numId w:val="9"/>
      </w:numPr>
      <w:spacing w:before="240"/>
      <w:outlineLvl w:val="4"/>
    </w:pPr>
    <w:rPr>
      <w:rFonts w:eastAsia="Times New Roman"/>
      <w:b w:val="1"/>
      <w:bCs w:val="1"/>
      <w:i w:val="1"/>
      <w:iCs w:val="1"/>
      <w:sz w:val="26"/>
      <w:szCs w:val="26"/>
    </w:rPr>
  </w:style>
  <w:style w:type="paragraph" w:styleId="Ttulo6">
    <w:name w:val="heading 6"/>
    <w:basedOn w:val="Normal"/>
    <w:next w:val="Normal"/>
    <w:link w:val="Ttulo6Car"/>
    <w:qFormat w:val="1"/>
    <w:rsid w:val="00C57792"/>
    <w:pPr>
      <w:numPr>
        <w:ilvl w:val="5"/>
        <w:numId w:val="9"/>
      </w:numPr>
      <w:spacing w:before="240"/>
      <w:outlineLvl w:val="5"/>
    </w:pPr>
    <w:rPr>
      <w:rFonts w:ascii="Times New Roman" w:eastAsia="Times New Roman" w:hAnsi="Times New Roman"/>
      <w:b w:val="1"/>
      <w:bCs w:val="1"/>
    </w:rPr>
  </w:style>
  <w:style w:type="paragraph" w:styleId="Ttulo7">
    <w:name w:val="heading 7"/>
    <w:basedOn w:val="Normal"/>
    <w:next w:val="Normal"/>
    <w:link w:val="Ttulo7Car"/>
    <w:uiPriority w:val="9"/>
    <w:semiHidden w:val="1"/>
    <w:unhideWhenUsed w:val="1"/>
    <w:qFormat w:val="1"/>
    <w:rsid w:val="00C57792"/>
    <w:pPr>
      <w:numPr>
        <w:ilvl w:val="6"/>
        <w:numId w:val="9"/>
      </w:numPr>
      <w:spacing w:before="240"/>
      <w:outlineLvl w:val="6"/>
    </w:pPr>
    <w:rPr>
      <w:rFonts w:eastAsia="Times New Roman"/>
      <w:sz w:val="24"/>
      <w:szCs w:val="24"/>
    </w:rPr>
  </w:style>
  <w:style w:type="paragraph" w:styleId="Ttulo8">
    <w:name w:val="heading 8"/>
    <w:basedOn w:val="Normal"/>
    <w:next w:val="Normal"/>
    <w:link w:val="Ttulo8Car"/>
    <w:uiPriority w:val="9"/>
    <w:semiHidden w:val="1"/>
    <w:unhideWhenUsed w:val="1"/>
    <w:qFormat w:val="1"/>
    <w:rsid w:val="00C57792"/>
    <w:pPr>
      <w:numPr>
        <w:ilvl w:val="7"/>
        <w:numId w:val="9"/>
      </w:numPr>
      <w:spacing w:before="240"/>
      <w:outlineLvl w:val="7"/>
    </w:pPr>
    <w:rPr>
      <w:rFonts w:eastAsia="Times New Roman"/>
      <w:i w:val="1"/>
      <w:iCs w:val="1"/>
      <w:sz w:val="24"/>
      <w:szCs w:val="24"/>
    </w:rPr>
  </w:style>
  <w:style w:type="paragraph" w:styleId="Ttulo9">
    <w:name w:val="heading 9"/>
    <w:basedOn w:val="Normal"/>
    <w:next w:val="Normal"/>
    <w:link w:val="Ttulo9Car"/>
    <w:uiPriority w:val="9"/>
    <w:semiHidden w:val="1"/>
    <w:unhideWhenUsed w:val="1"/>
    <w:qFormat w:val="1"/>
    <w:rsid w:val="00C57792"/>
    <w:pPr>
      <w:numPr>
        <w:ilvl w:val="8"/>
        <w:numId w:val="9"/>
      </w:numPr>
      <w:spacing w:before="240"/>
      <w:outlineLvl w:val="8"/>
    </w:pPr>
    <w:rPr>
      <w:rFonts w:ascii="Cambria" w:eastAsia="Times New Roman" w:hAnsi="Cambria"/>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TableParagraph" w:customStyle="1">
    <w:name w:val="Table Paragraph"/>
    <w:basedOn w:val="Normal"/>
    <w:uiPriority w:val="1"/>
    <w:qFormat w:val="1"/>
    <w:rsid w:val="00C57792"/>
  </w:style>
  <w:style w:type="character" w:styleId="Ttulo1Car" w:customStyle="1">
    <w:name w:val="Título 1 Car"/>
    <w:link w:val="Ttulo1"/>
    <w:uiPriority w:val="9"/>
    <w:rsid w:val="00C57792"/>
    <w:rPr>
      <w:rFonts w:ascii="Cambria" w:eastAsia="Times New Roman" w:hAnsi="Cambria"/>
      <w:b w:val="1"/>
      <w:bCs w:val="1"/>
      <w:kern w:val="32"/>
      <w:sz w:val="32"/>
      <w:szCs w:val="32"/>
      <w:lang w:val="en-US"/>
    </w:rPr>
  </w:style>
  <w:style w:type="character" w:styleId="Ttulo2Car" w:customStyle="1">
    <w:name w:val="Título 2 Car"/>
    <w:link w:val="Ttulo2"/>
    <w:uiPriority w:val="9"/>
    <w:semiHidden w:val="1"/>
    <w:rsid w:val="00C57792"/>
    <w:rPr>
      <w:rFonts w:ascii="Cambria" w:eastAsia="Times New Roman" w:hAnsi="Cambria"/>
      <w:b w:val="1"/>
      <w:bCs w:val="1"/>
      <w:i w:val="1"/>
      <w:iCs w:val="1"/>
      <w:sz w:val="28"/>
      <w:szCs w:val="28"/>
      <w:lang w:val="en-US"/>
    </w:rPr>
  </w:style>
  <w:style w:type="character" w:styleId="Ttulo3Car" w:customStyle="1">
    <w:name w:val="Título 3 Car"/>
    <w:link w:val="Ttulo3"/>
    <w:uiPriority w:val="9"/>
    <w:semiHidden w:val="1"/>
    <w:rsid w:val="00C57792"/>
    <w:rPr>
      <w:rFonts w:ascii="Cambria" w:eastAsia="Times New Roman" w:hAnsi="Cambria"/>
      <w:b w:val="1"/>
      <w:bCs w:val="1"/>
      <w:sz w:val="26"/>
      <w:szCs w:val="26"/>
      <w:lang w:val="en-US"/>
    </w:rPr>
  </w:style>
  <w:style w:type="character" w:styleId="Ttulo4Car" w:customStyle="1">
    <w:name w:val="Título 4 Car"/>
    <w:link w:val="Ttulo4"/>
    <w:uiPriority w:val="9"/>
    <w:semiHidden w:val="1"/>
    <w:rsid w:val="00C57792"/>
    <w:rPr>
      <w:rFonts w:eastAsia="Times New Roman"/>
      <w:b w:val="1"/>
      <w:bCs w:val="1"/>
      <w:sz w:val="28"/>
      <w:szCs w:val="28"/>
      <w:lang w:val="en-US"/>
    </w:rPr>
  </w:style>
  <w:style w:type="character" w:styleId="Ttulo5Car" w:customStyle="1">
    <w:name w:val="Título 5 Car"/>
    <w:link w:val="Ttulo5"/>
    <w:uiPriority w:val="9"/>
    <w:semiHidden w:val="1"/>
    <w:rsid w:val="00C57792"/>
    <w:rPr>
      <w:rFonts w:eastAsia="Times New Roman"/>
      <w:b w:val="1"/>
      <w:bCs w:val="1"/>
      <w:i w:val="1"/>
      <w:iCs w:val="1"/>
      <w:sz w:val="26"/>
      <w:szCs w:val="26"/>
      <w:lang w:val="en-US"/>
    </w:rPr>
  </w:style>
  <w:style w:type="character" w:styleId="Ttulo6Car" w:customStyle="1">
    <w:name w:val="Título 6 Car"/>
    <w:link w:val="Ttulo6"/>
    <w:rsid w:val="00C57792"/>
    <w:rPr>
      <w:rFonts w:ascii="Times New Roman" w:eastAsia="Times New Roman" w:hAnsi="Times New Roman"/>
      <w:b w:val="1"/>
      <w:bCs w:val="1"/>
      <w:sz w:val="22"/>
      <w:szCs w:val="22"/>
      <w:lang w:val="en-US"/>
    </w:rPr>
  </w:style>
  <w:style w:type="character" w:styleId="Ttulo7Car" w:customStyle="1">
    <w:name w:val="Título 7 Car"/>
    <w:link w:val="Ttulo7"/>
    <w:uiPriority w:val="9"/>
    <w:semiHidden w:val="1"/>
    <w:rsid w:val="00C57792"/>
    <w:rPr>
      <w:rFonts w:eastAsia="Times New Roman"/>
      <w:sz w:val="24"/>
      <w:szCs w:val="24"/>
      <w:lang w:val="en-US"/>
    </w:rPr>
  </w:style>
  <w:style w:type="character" w:styleId="Ttulo8Car" w:customStyle="1">
    <w:name w:val="Título 8 Car"/>
    <w:link w:val="Ttulo8"/>
    <w:uiPriority w:val="9"/>
    <w:semiHidden w:val="1"/>
    <w:rsid w:val="00C57792"/>
    <w:rPr>
      <w:rFonts w:eastAsia="Times New Roman"/>
      <w:i w:val="1"/>
      <w:iCs w:val="1"/>
      <w:sz w:val="24"/>
      <w:szCs w:val="24"/>
      <w:lang w:val="en-US"/>
    </w:rPr>
  </w:style>
  <w:style w:type="character" w:styleId="Ttulo9Car" w:customStyle="1">
    <w:name w:val="Título 9 Car"/>
    <w:link w:val="Ttulo9"/>
    <w:uiPriority w:val="9"/>
    <w:semiHidden w:val="1"/>
    <w:rsid w:val="00C57792"/>
    <w:rPr>
      <w:rFonts w:ascii="Cambria" w:eastAsia="Times New Roman" w:hAnsi="Cambria"/>
      <w:sz w:val="22"/>
      <w:szCs w:val="22"/>
      <w:lang w:val="en-US"/>
    </w:rPr>
  </w:style>
  <w:style w:type="paragraph" w:styleId="Textoindependiente">
    <w:name w:val="Body Text"/>
    <w:basedOn w:val="Normal"/>
    <w:link w:val="TextoindependienteCar"/>
    <w:qFormat w:val="1"/>
    <w:rsid w:val="00C57792"/>
    <w:pPr>
      <w:spacing w:before="60"/>
      <w:ind w:left="112" w:firstLine="720"/>
    </w:pPr>
    <w:rPr>
      <w:rFonts w:ascii="Times New Roman" w:eastAsia="Times New Roman" w:hAnsi="Times New Roman"/>
      <w:sz w:val="24"/>
      <w:szCs w:val="24"/>
      <w:lang w:val="es-ES_tradnl"/>
    </w:rPr>
  </w:style>
  <w:style w:type="character" w:styleId="TextoindependienteCar" w:customStyle="1">
    <w:name w:val="Texto independiente Car"/>
    <w:link w:val="Textoindependiente"/>
    <w:rsid w:val="00C57792"/>
    <w:rPr>
      <w:rFonts w:ascii="Times New Roman" w:eastAsia="Times New Roman" w:hAnsi="Times New Roman"/>
      <w:sz w:val="24"/>
      <w:szCs w:val="24"/>
      <w:lang w:val="es-ES_tradnl"/>
    </w:rPr>
  </w:style>
  <w:style w:type="paragraph" w:styleId="Sinespaciado">
    <w:name w:val="No Spacing"/>
    <w:uiPriority w:val="1"/>
    <w:qFormat w:val="1"/>
    <w:rsid w:val="00C57792"/>
    <w:pPr>
      <w:suppressAutoHyphens w:val="1"/>
    </w:pPr>
    <w:rPr>
      <w:rFonts w:cs="Arial"/>
      <w:sz w:val="22"/>
      <w:szCs w:val="22"/>
      <w:lang w:eastAsia="zh-CN"/>
    </w:rPr>
  </w:style>
  <w:style w:type="paragraph" w:styleId="Prrafodelista">
    <w:name w:val="List Paragraph"/>
    <w:basedOn w:val="Normal"/>
    <w:uiPriority w:val="34"/>
    <w:qFormat w:val="1"/>
    <w:rsid w:val="00C57792"/>
    <w:pPr>
      <w:spacing w:after="200"/>
      <w:ind w:left="720"/>
      <w:contextualSpacing w:val="1"/>
    </w:pPr>
    <w:rPr>
      <w:rFonts w:ascii="Verdana" w:hAnsi="Verdana"/>
      <w:color w:val="2a2b27"/>
      <w:sz w:val="17"/>
      <w:szCs w:val="17"/>
      <w:lang w:val="es-ES"/>
    </w:rPr>
  </w:style>
  <w:style w:type="paragraph" w:styleId="Encabezado">
    <w:name w:val="header"/>
    <w:basedOn w:val="Normal"/>
    <w:link w:val="EncabezadoCar"/>
    <w:uiPriority w:val="99"/>
    <w:unhideWhenUsed w:val="1"/>
    <w:rsid w:val="006C0A7D"/>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6C0A7D"/>
    <w:rPr>
      <w:rFonts w:ascii="Arial" w:cs="Arial" w:eastAsia="Arial" w:hAnsi="Arial"/>
      <w:sz w:val="22"/>
      <w:szCs w:val="22"/>
      <w:lang w:eastAsia="es-ES"/>
    </w:rPr>
  </w:style>
  <w:style w:type="paragraph" w:styleId="Piedepgina">
    <w:name w:val="footer"/>
    <w:basedOn w:val="Normal"/>
    <w:link w:val="PiedepginaCar"/>
    <w:uiPriority w:val="99"/>
    <w:unhideWhenUsed w:val="1"/>
    <w:rsid w:val="006C0A7D"/>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6C0A7D"/>
    <w:rPr>
      <w:rFonts w:ascii="Arial" w:cs="Arial" w:eastAsia="Arial" w:hAnsi="Arial"/>
      <w:sz w:val="22"/>
      <w:szCs w:val="22"/>
      <w:lang w:eastAsia="es-ES"/>
    </w:rPr>
  </w:style>
  <w:style w:type="paragraph" w:styleId="Textonotapie">
    <w:name w:val="footnote text"/>
    <w:basedOn w:val="Normal"/>
    <w:link w:val="TextonotapieCar"/>
    <w:uiPriority w:val="99"/>
    <w:semiHidden w:val="1"/>
    <w:unhideWhenUsed w:val="1"/>
    <w:rsid w:val="00F466F2"/>
    <w:pPr>
      <w:spacing w:line="240" w:lineRule="auto"/>
    </w:pPr>
    <w:rPr>
      <w:sz w:val="20"/>
      <w:szCs w:val="20"/>
    </w:rPr>
  </w:style>
  <w:style w:type="character" w:styleId="TextonotapieCar" w:customStyle="1">
    <w:name w:val="Texto nota pie Car"/>
    <w:basedOn w:val="Fuentedeprrafopredeter"/>
    <w:link w:val="Textonotapie"/>
    <w:uiPriority w:val="99"/>
    <w:semiHidden w:val="1"/>
    <w:rsid w:val="00F466F2"/>
    <w:rPr>
      <w:rFonts w:ascii="Arial" w:cs="Arial" w:eastAsia="Arial" w:hAnsi="Arial"/>
      <w:lang w:eastAsia="es-ES"/>
    </w:rPr>
  </w:style>
  <w:style w:type="character" w:styleId="Refdenotaalpie">
    <w:name w:val="footnote reference"/>
    <w:basedOn w:val="Fuentedeprrafopredeter"/>
    <w:uiPriority w:val="99"/>
    <w:semiHidden w:val="1"/>
    <w:unhideWhenUsed w:val="1"/>
    <w:rsid w:val="00F466F2"/>
    <w:rPr>
      <w:vertAlign w:val="superscript"/>
    </w:rPr>
  </w:style>
  <w:style w:type="paragraph" w:styleId="Textodeglobo">
    <w:name w:val="Balloon Text"/>
    <w:basedOn w:val="Normal"/>
    <w:link w:val="TextodegloboCar"/>
    <w:uiPriority w:val="99"/>
    <w:semiHidden w:val="1"/>
    <w:unhideWhenUsed w:val="1"/>
    <w:rsid w:val="008A5016"/>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8A5016"/>
    <w:rPr>
      <w:rFonts w:ascii="Tahoma" w:cs="Tahoma" w:eastAsia="Arial" w:hAnsi="Tahoma"/>
      <w:sz w:val="16"/>
      <w:szCs w:val="16"/>
      <w:lang w:eastAsia="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iep6qFcvydxfUt+7VSWFCx3Nvg==">CgMxLjA4AHIhMUdUYUFPLU51WXE0X0ZNV2hvdVFuVkxDeTVYeXptel9T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2023-09-24T19:22:00Z</dcterms:created>
  <dc:creator>Microsoft Office User</dc:creator>
</cp:coreProperties>
</file>